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516" w:type="dxa"/>
        <w:tblLook w:val="04A0"/>
      </w:tblPr>
      <w:tblGrid>
        <w:gridCol w:w="3119"/>
        <w:gridCol w:w="4820"/>
        <w:gridCol w:w="2551"/>
      </w:tblGrid>
      <w:tr w:rsidR="00DA37CF" w:rsidTr="00590C62">
        <w:tc>
          <w:tcPr>
            <w:tcW w:w="3119" w:type="dxa"/>
          </w:tcPr>
          <w:p w:rsidR="00DA37CF" w:rsidRPr="00D91CF3" w:rsidRDefault="00DA37CF" w:rsidP="00D91CF3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bCs/>
                <w:szCs w:val="24"/>
              </w:rPr>
            </w:pPr>
            <w:r w:rsidRPr="00D91CF3">
              <w:rPr>
                <w:rFonts w:ascii="Times New Roman" w:hAnsi="Times New Roman" w:cs="Times New Roman"/>
                <w:bCs/>
                <w:szCs w:val="24"/>
              </w:rPr>
              <w:t>Принято</w:t>
            </w:r>
          </w:p>
          <w:p w:rsidR="00DA37CF" w:rsidRPr="00D91CF3" w:rsidRDefault="00DA37CF" w:rsidP="00D91CF3">
            <w:pPr>
              <w:shd w:val="clear" w:color="auto" w:fill="FFFFFF"/>
              <w:spacing w:after="0"/>
              <w:ind w:left="-1" w:right="-108" w:firstLine="35"/>
              <w:rPr>
                <w:rFonts w:ascii="Times New Roman" w:hAnsi="Times New Roman" w:cs="Times New Roman"/>
                <w:bCs/>
                <w:szCs w:val="24"/>
              </w:rPr>
            </w:pPr>
            <w:r w:rsidRPr="00D91CF3">
              <w:rPr>
                <w:rFonts w:ascii="Times New Roman" w:hAnsi="Times New Roman" w:cs="Times New Roman"/>
                <w:bCs/>
                <w:szCs w:val="24"/>
              </w:rPr>
              <w:t>решением п</w:t>
            </w:r>
            <w:r w:rsidR="00D71409" w:rsidRPr="00D91CF3">
              <w:rPr>
                <w:rFonts w:ascii="Times New Roman" w:hAnsi="Times New Roman" w:cs="Times New Roman"/>
                <w:bCs/>
                <w:szCs w:val="24"/>
              </w:rPr>
              <w:t>едагогического совета  19.03.2020г., протокол № 5</w:t>
            </w:r>
          </w:p>
          <w:p w:rsidR="00DA37CF" w:rsidRPr="00D91CF3" w:rsidRDefault="00DA37CF" w:rsidP="00D91CF3">
            <w:pPr>
              <w:spacing w:after="0"/>
              <w:ind w:right="-108" w:firstLine="35"/>
              <w:rPr>
                <w:rFonts w:ascii="Times New Roman" w:hAnsi="Times New Roman" w:cs="Times New Roman"/>
                <w:bCs/>
                <w:szCs w:val="24"/>
              </w:rPr>
            </w:pPr>
            <w:r w:rsidRPr="00D91CF3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</w:p>
          <w:p w:rsidR="00DA37CF" w:rsidRPr="00D91CF3" w:rsidRDefault="00DA37CF" w:rsidP="00D91CF3">
            <w:pPr>
              <w:shd w:val="clear" w:color="auto" w:fill="FFFFFF"/>
              <w:spacing w:after="0"/>
              <w:ind w:right="-108" w:firstLine="3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820" w:type="dxa"/>
            <w:hideMark/>
          </w:tcPr>
          <w:p w:rsidR="00DA37CF" w:rsidRPr="00D91CF3" w:rsidRDefault="00DA37CF" w:rsidP="00D91CF3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 w:cs="Times New Roman"/>
                <w:bCs/>
                <w:szCs w:val="24"/>
              </w:rPr>
            </w:pPr>
            <w:r w:rsidRPr="00D91CF3">
              <w:rPr>
                <w:rFonts w:ascii="Times New Roman" w:hAnsi="Times New Roman" w:cs="Times New Roman"/>
                <w:bCs/>
                <w:szCs w:val="24"/>
              </w:rPr>
              <w:t xml:space="preserve">Согласовано   </w:t>
            </w:r>
          </w:p>
          <w:p w:rsidR="00DA37CF" w:rsidRPr="00D91CF3" w:rsidRDefault="00DA37CF" w:rsidP="00D91CF3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 w:cs="Times New Roman"/>
                <w:bCs/>
                <w:szCs w:val="24"/>
              </w:rPr>
            </w:pPr>
            <w:r w:rsidRPr="00D91CF3">
              <w:rPr>
                <w:rFonts w:ascii="Times New Roman" w:hAnsi="Times New Roman" w:cs="Times New Roman"/>
                <w:bCs/>
                <w:szCs w:val="24"/>
              </w:rPr>
              <w:t xml:space="preserve">Протокол Совета   МБОУ </w:t>
            </w:r>
            <w:r w:rsidR="00B8438E" w:rsidRPr="00D91CF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B8438E" w:rsidRPr="00D91CF3">
              <w:rPr>
                <w:rFonts w:ascii="Times New Roman" w:hAnsi="Times New Roman" w:cs="Times New Roman"/>
                <w:bCs/>
                <w:szCs w:val="24"/>
              </w:rPr>
              <w:t>Лакомобудской</w:t>
            </w:r>
            <w:proofErr w:type="spellEnd"/>
            <w:r w:rsidR="00B8438E" w:rsidRPr="00D91CF3">
              <w:rPr>
                <w:rFonts w:ascii="Times New Roman" w:hAnsi="Times New Roman" w:cs="Times New Roman"/>
                <w:bCs/>
                <w:szCs w:val="24"/>
              </w:rPr>
              <w:t xml:space="preserve"> ООШ от  18</w:t>
            </w:r>
            <w:r w:rsidR="00D71409" w:rsidRPr="00D91CF3">
              <w:rPr>
                <w:rFonts w:ascii="Times New Roman" w:hAnsi="Times New Roman" w:cs="Times New Roman"/>
                <w:bCs/>
                <w:szCs w:val="24"/>
              </w:rPr>
              <w:t>.03.2020</w:t>
            </w:r>
            <w:r w:rsidRPr="00D91CF3">
              <w:rPr>
                <w:rFonts w:ascii="Times New Roman" w:hAnsi="Times New Roman" w:cs="Times New Roman"/>
                <w:bCs/>
                <w:szCs w:val="24"/>
              </w:rPr>
              <w:t xml:space="preserve"> г. № </w:t>
            </w:r>
            <w:r w:rsidR="00D71409" w:rsidRPr="00D91CF3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D91CF3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:rsidR="00DA37CF" w:rsidRPr="00D91CF3" w:rsidRDefault="00DA37CF" w:rsidP="00D91CF3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Cs w:val="24"/>
              </w:rPr>
            </w:pPr>
            <w:r w:rsidRPr="00D91CF3">
              <w:rPr>
                <w:rFonts w:ascii="Times New Roman" w:hAnsi="Times New Roman" w:cs="Times New Roman"/>
                <w:bCs/>
                <w:szCs w:val="24"/>
              </w:rPr>
              <w:t xml:space="preserve">Протокол </w:t>
            </w:r>
            <w:proofErr w:type="gramStart"/>
            <w:r w:rsidRPr="00D91CF3">
              <w:rPr>
                <w:rFonts w:ascii="Times New Roman" w:hAnsi="Times New Roman" w:cs="Times New Roman"/>
                <w:bCs/>
                <w:szCs w:val="24"/>
              </w:rPr>
              <w:t>общешкольного</w:t>
            </w:r>
            <w:proofErr w:type="gramEnd"/>
            <w:r w:rsidRPr="00D91CF3">
              <w:rPr>
                <w:rFonts w:ascii="Times New Roman" w:hAnsi="Times New Roman" w:cs="Times New Roman"/>
                <w:bCs/>
                <w:szCs w:val="24"/>
              </w:rPr>
              <w:t xml:space="preserve"> родительского  </w:t>
            </w:r>
          </w:p>
          <w:p w:rsidR="00DA37CF" w:rsidRPr="00D91CF3" w:rsidRDefault="00B8438E" w:rsidP="00D91CF3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Cs w:val="24"/>
              </w:rPr>
            </w:pPr>
            <w:r w:rsidRPr="00D91CF3">
              <w:rPr>
                <w:rFonts w:ascii="Times New Roman" w:hAnsi="Times New Roman" w:cs="Times New Roman"/>
                <w:bCs/>
                <w:szCs w:val="24"/>
              </w:rPr>
              <w:t>собрания от  17.03.2020</w:t>
            </w:r>
            <w:r w:rsidR="00DA37CF" w:rsidRPr="00D91CF3">
              <w:rPr>
                <w:rFonts w:ascii="Times New Roman" w:hAnsi="Times New Roman" w:cs="Times New Roman"/>
                <w:bCs/>
                <w:szCs w:val="24"/>
              </w:rPr>
              <w:t xml:space="preserve"> г. № </w:t>
            </w:r>
            <w:r w:rsidRPr="00D91CF3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551" w:type="dxa"/>
          </w:tcPr>
          <w:p w:rsidR="00DA37CF" w:rsidRDefault="00DA37CF" w:rsidP="00D91CF3">
            <w:pPr>
              <w:pStyle w:val="a3"/>
              <w:spacing w:before="0" w:beforeAutospacing="0" w:after="0" w:afterAutospacing="0" w:line="276" w:lineRule="auto"/>
              <w:ind w:right="-108" w:firstLine="35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DA37CF" w:rsidRDefault="00DA37CF" w:rsidP="00D91CF3">
            <w:pPr>
              <w:pStyle w:val="a3"/>
              <w:spacing w:before="0" w:beforeAutospacing="0" w:after="0" w:afterAutospacing="0" w:line="276" w:lineRule="auto"/>
              <w:ind w:right="-108" w:firstLine="35"/>
              <w:rPr>
                <w:bCs/>
              </w:rPr>
            </w:pPr>
            <w:r>
              <w:rPr>
                <w:bCs/>
              </w:rPr>
              <w:t xml:space="preserve">приказом  по МБОУ </w:t>
            </w:r>
            <w:proofErr w:type="spellStart"/>
            <w:r>
              <w:rPr>
                <w:bCs/>
              </w:rPr>
              <w:t>Лакомобудской</w:t>
            </w:r>
            <w:proofErr w:type="spellEnd"/>
            <w:r>
              <w:rPr>
                <w:bCs/>
              </w:rPr>
              <w:t xml:space="preserve"> ООШ  </w:t>
            </w:r>
          </w:p>
          <w:p w:rsidR="00DA37CF" w:rsidRPr="00BC4EBD" w:rsidRDefault="00D71409" w:rsidP="00D91CF3">
            <w:pPr>
              <w:pStyle w:val="a3"/>
              <w:spacing w:before="0" w:beforeAutospacing="0" w:after="0" w:afterAutospacing="0" w:line="276" w:lineRule="auto"/>
              <w:ind w:right="-108" w:firstLine="35"/>
              <w:rPr>
                <w:bCs/>
              </w:rPr>
            </w:pPr>
            <w:r>
              <w:rPr>
                <w:bCs/>
              </w:rPr>
              <w:t>от 20</w:t>
            </w:r>
            <w:r w:rsidR="00DA37CF">
              <w:rPr>
                <w:bCs/>
              </w:rPr>
              <w:t>.</w:t>
            </w:r>
            <w:r>
              <w:rPr>
                <w:bCs/>
              </w:rPr>
              <w:t>03.2020 г. № 14</w:t>
            </w:r>
          </w:p>
          <w:p w:rsidR="00DA37CF" w:rsidRDefault="006C4D52" w:rsidP="00D91CF3">
            <w:pPr>
              <w:pStyle w:val="a3"/>
              <w:spacing w:before="0" w:beforeAutospacing="0" w:after="0" w:afterAutospacing="0" w:line="276" w:lineRule="auto"/>
              <w:ind w:right="-108" w:firstLine="35"/>
              <w:rPr>
                <w:bCs/>
              </w:rPr>
            </w:pPr>
            <w:r>
              <w:rPr>
                <w:bCs/>
              </w:rPr>
              <w:t>Внесены  изменения</w:t>
            </w:r>
            <w:r w:rsidR="00C651B5">
              <w:rPr>
                <w:bCs/>
              </w:rPr>
              <w:t xml:space="preserve">  приказом  </w:t>
            </w:r>
          </w:p>
          <w:p w:rsidR="006C4D52" w:rsidRDefault="00C651B5" w:rsidP="00D91CF3">
            <w:pPr>
              <w:pStyle w:val="a3"/>
              <w:spacing w:before="0" w:beforeAutospacing="0" w:after="0" w:afterAutospacing="0" w:line="276" w:lineRule="auto"/>
              <w:ind w:right="-108" w:firstLine="35"/>
              <w:rPr>
                <w:bCs/>
              </w:rPr>
            </w:pPr>
            <w:r>
              <w:rPr>
                <w:bCs/>
              </w:rPr>
              <w:t xml:space="preserve">от  </w:t>
            </w:r>
            <w:r w:rsidR="006C4D52">
              <w:rPr>
                <w:bCs/>
              </w:rPr>
              <w:t>31.08.2021 № 59</w:t>
            </w:r>
          </w:p>
        </w:tc>
      </w:tr>
    </w:tbl>
    <w:p w:rsidR="00DA37CF" w:rsidRDefault="00DA37CF" w:rsidP="00D91CF3">
      <w:pPr>
        <w:spacing w:after="0"/>
        <w:jc w:val="both"/>
        <w:rPr>
          <w:b/>
          <w:lang w:val="en-US"/>
        </w:rPr>
      </w:pPr>
    </w:p>
    <w:p w:rsidR="00DA37CF" w:rsidRPr="002E534A" w:rsidRDefault="00DA37CF" w:rsidP="00DA37CF">
      <w:pPr>
        <w:rPr>
          <w:b/>
        </w:rPr>
      </w:pPr>
      <w:r>
        <w:rPr>
          <w:b/>
        </w:rPr>
        <w:t xml:space="preserve">                                                    </w:t>
      </w:r>
      <w:r w:rsidRPr="002E534A">
        <w:rPr>
          <w:b/>
        </w:rPr>
        <w:t>ПОЛОЖЕНИЕ</w:t>
      </w:r>
    </w:p>
    <w:p w:rsidR="00DA37CF" w:rsidRDefault="00DA37CF" w:rsidP="00DA37CF">
      <w:pPr>
        <w:ind w:left="-709"/>
        <w:jc w:val="center"/>
        <w:rPr>
          <w:b/>
        </w:rPr>
      </w:pPr>
      <w:r w:rsidRPr="002E534A">
        <w:rPr>
          <w:b/>
        </w:rPr>
        <w:t xml:space="preserve">О ТЕКУЩЕМ КОНТРОЛЕ УСПЕВАЕМОСТИ И ПРОМЕЖУТОЧНОЙ АТТЕСТАЦИИ </w:t>
      </w:r>
      <w:proofErr w:type="gramStart"/>
      <w:r w:rsidRPr="002E534A">
        <w:rPr>
          <w:b/>
        </w:rPr>
        <w:t>ОБУЧАЮЩИХСЯ</w:t>
      </w:r>
      <w:proofErr w:type="gramEnd"/>
      <w:r>
        <w:rPr>
          <w:b/>
        </w:rPr>
        <w:t xml:space="preserve"> </w:t>
      </w:r>
      <w:r w:rsidRPr="002E534A">
        <w:rPr>
          <w:b/>
        </w:rPr>
        <w:t>МУНИЦИПАЛЬНОГО</w:t>
      </w:r>
      <w:r>
        <w:rPr>
          <w:b/>
        </w:rPr>
        <w:t xml:space="preserve"> </w:t>
      </w:r>
      <w:r w:rsidRPr="002E534A">
        <w:rPr>
          <w:b/>
        </w:rPr>
        <w:t>БЮДЖЕТНОГО ОБЩЕОБРАЗОВАТЕЛЬНОГО</w:t>
      </w:r>
    </w:p>
    <w:p w:rsidR="00DA37CF" w:rsidRDefault="00DA37CF" w:rsidP="00DA37CF">
      <w:pPr>
        <w:ind w:left="-709"/>
        <w:jc w:val="center"/>
        <w:rPr>
          <w:b/>
        </w:rPr>
      </w:pPr>
      <w:r w:rsidRPr="002E534A">
        <w:rPr>
          <w:b/>
        </w:rPr>
        <w:t>УЧРЕЖДЕНИЯ</w:t>
      </w:r>
      <w:r>
        <w:rPr>
          <w:b/>
        </w:rPr>
        <w:t xml:space="preserve">  ЛАКОМОБУД</w:t>
      </w:r>
      <w:r w:rsidRPr="002E534A">
        <w:rPr>
          <w:b/>
        </w:rPr>
        <w:t xml:space="preserve">СКОЙ </w:t>
      </w:r>
      <w:r>
        <w:rPr>
          <w:b/>
        </w:rPr>
        <w:t xml:space="preserve"> ОСНОВНО</w:t>
      </w:r>
      <w:r w:rsidRPr="002E534A">
        <w:rPr>
          <w:b/>
        </w:rPr>
        <w:t xml:space="preserve">Й </w:t>
      </w:r>
      <w:r>
        <w:rPr>
          <w:b/>
        </w:rPr>
        <w:t xml:space="preserve"> </w:t>
      </w:r>
      <w:r w:rsidRPr="002E534A">
        <w:rPr>
          <w:b/>
        </w:rPr>
        <w:t>ОБЩЕОБРАЗОВАТЕЛЬНОЙ</w:t>
      </w:r>
      <w:r>
        <w:rPr>
          <w:b/>
        </w:rPr>
        <w:t xml:space="preserve"> </w:t>
      </w:r>
      <w:r w:rsidRPr="002E534A">
        <w:rPr>
          <w:b/>
        </w:rPr>
        <w:t>ШКОЛЫ</w:t>
      </w:r>
    </w:p>
    <w:p w:rsidR="00DA37CF" w:rsidRPr="000163E1" w:rsidRDefault="00DA37CF" w:rsidP="00DA37C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2E534A">
        <w:rPr>
          <w:rFonts w:ascii="Times New Roman" w:hAnsi="Times New Roman" w:cs="Times New Roman"/>
          <w:kern w:val="2"/>
          <w:sz w:val="24"/>
          <w:szCs w:val="24"/>
        </w:rPr>
        <w:t xml:space="preserve">о  текущем контроле успеваемости и  промежуточной </w:t>
      </w:r>
      <w:r w:rsidRPr="002E534A">
        <w:rPr>
          <w:rStyle w:val="a6"/>
          <w:rFonts w:ascii="Times New Roman" w:hAnsi="Times New Roman" w:cs="Times New Roman"/>
          <w:sz w:val="24"/>
          <w:szCs w:val="24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EF">
        <w:rPr>
          <w:rFonts w:ascii="Times New Roman" w:hAnsi="Times New Roman" w:cs="Times New Roman"/>
          <w:sz w:val="24"/>
          <w:szCs w:val="24"/>
        </w:rPr>
        <w:t xml:space="preserve"> (далее –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4221EF">
        <w:rPr>
          <w:rFonts w:ascii="Times New Roman" w:hAnsi="Times New Roman" w:cs="Times New Roman"/>
          <w:sz w:val="24"/>
          <w:szCs w:val="24"/>
        </w:rPr>
        <w:t xml:space="preserve">) обучающихся  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Лакомобудская</w:t>
      </w:r>
      <w:proofErr w:type="spellEnd"/>
      <w:r w:rsidRPr="00422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основная</w:t>
      </w:r>
      <w:r w:rsidRPr="004221EF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21EF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21EF">
        <w:rPr>
          <w:rFonts w:ascii="Times New Roman" w:hAnsi="Times New Roman" w:cs="Times New Roman"/>
          <w:sz w:val="24"/>
          <w:szCs w:val="24"/>
        </w:rPr>
        <w:t xml:space="preserve">  (далее – Учреждение) разработано в соответствии с Федеральным законом от 29.12.2012 № 273-ФЗ «Об образовании в Российской Федерации»,  Приказом   </w:t>
      </w:r>
      <w:proofErr w:type="spellStart"/>
      <w:r w:rsidRPr="004221E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21EF">
        <w:rPr>
          <w:rFonts w:ascii="Times New Roman" w:hAnsi="Times New Roman" w:cs="Times New Roman"/>
          <w:sz w:val="24"/>
          <w:szCs w:val="24"/>
        </w:rPr>
        <w:t xml:space="preserve"> от 30 августа 2013 года №1015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proofErr w:type="gramEnd"/>
      <w:r w:rsidRPr="004221EF"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образования», </w:t>
      </w:r>
      <w:r>
        <w:rPr>
          <w:rFonts w:ascii="Times New Roman" w:hAnsi="Times New Roman" w:cs="Times New Roman"/>
          <w:sz w:val="24"/>
          <w:szCs w:val="24"/>
        </w:rPr>
        <w:t xml:space="preserve">Уставом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Лакомобудская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221EF">
        <w:rPr>
          <w:rFonts w:ascii="Times New Roman" w:hAnsi="Times New Roman" w:cs="Times New Roman"/>
          <w:sz w:val="24"/>
          <w:szCs w:val="24"/>
        </w:rPr>
        <w:t xml:space="preserve">ОШ. </w:t>
      </w:r>
    </w:p>
    <w:p w:rsidR="00DA37CF" w:rsidRPr="00873F13" w:rsidRDefault="00DA37CF" w:rsidP="00DA37CF">
      <w:pPr>
        <w:spacing w:after="0" w:line="240" w:lineRule="auto"/>
        <w:ind w:left="-709" w:right="-144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</w:t>
      </w:r>
      <w:r w:rsidRPr="002027D8"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sz w:val="24"/>
          <w:szCs w:val="24"/>
        </w:rPr>
        <w:t>ы, периодичность</w:t>
      </w:r>
      <w:r w:rsidRPr="002027D8">
        <w:rPr>
          <w:rFonts w:ascii="Times New Roman" w:hAnsi="Times New Roman" w:cs="Times New Roman"/>
          <w:color w:val="000000"/>
          <w:sz w:val="24"/>
          <w:szCs w:val="24"/>
        </w:rPr>
        <w:t xml:space="preserve"> и поряд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027D8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r w:rsidRPr="002027D8">
        <w:rPr>
          <w:rFonts w:ascii="Times New Roman" w:hAnsi="Times New Roman" w:cs="Times New Roman"/>
          <w:color w:val="000000"/>
          <w:sz w:val="24"/>
          <w:szCs w:val="24"/>
        </w:rPr>
        <w:t>текущего контроля успеваемости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27D8">
        <w:rPr>
          <w:rFonts w:ascii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ромежуточной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обучающихся Учреждения, содержит </w:t>
      </w:r>
      <w:r>
        <w:rPr>
          <w:rStyle w:val="a7"/>
          <w:rFonts w:ascii="Times New Roman" w:hAnsi="Times New Roman" w:cs="Times New Roman"/>
          <w:sz w:val="24"/>
          <w:szCs w:val="24"/>
        </w:rPr>
        <w:t>единые требования</w:t>
      </w:r>
      <w:r w:rsidRPr="00462DCF">
        <w:rPr>
          <w:rStyle w:val="a7"/>
          <w:rFonts w:ascii="Times New Roman" w:hAnsi="Times New Roman" w:cs="Times New Roman"/>
          <w:sz w:val="24"/>
          <w:szCs w:val="24"/>
        </w:rPr>
        <w:t xml:space="preserve"> к оценке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образовательных достижений обучающихся - </w:t>
      </w:r>
      <w:proofErr w:type="spellStart"/>
      <w:r>
        <w:rPr>
          <w:rStyle w:val="a7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Style w:val="a7"/>
          <w:rFonts w:ascii="Times New Roman" w:hAnsi="Times New Roman" w:cs="Times New Roman"/>
          <w:sz w:val="24"/>
          <w:szCs w:val="24"/>
        </w:rPr>
        <w:t xml:space="preserve"> и предметных – на уровне образовательных программ начального общего, основного общего образования. </w:t>
      </w:r>
    </w:p>
    <w:p w:rsidR="00DA37CF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A37CF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1.3. В настоящем Положении используются следующие понятия:</w:t>
      </w:r>
    </w:p>
    <w:p w:rsidR="00DA37CF" w:rsidRPr="00E440EA" w:rsidRDefault="00DA37CF" w:rsidP="00DA37CF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0EA">
        <w:rPr>
          <w:rStyle w:val="a7"/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достижений – это процесс  установления степени соответствия реально достигнутых результатов обучения  планируемым результатам обучения. Оценке подлежат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Pr="00E440EA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7CF" w:rsidRDefault="00DA37CF" w:rsidP="00DA37CF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тметка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>– это результат процесса оценивания, количественное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качественное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 достижений обучающихся, имеющая словесное,  цифровое,  балльное, уровневое выражение: для </w:t>
      </w:r>
      <w:r w:rsidRPr="0061010A">
        <w:rPr>
          <w:rFonts w:ascii="Times New Roman" w:hAnsi="Times New Roman" w:cs="Times New Roman"/>
          <w:sz w:val="24"/>
          <w:szCs w:val="24"/>
        </w:rPr>
        <w:t xml:space="preserve">личностных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- </w:t>
      </w:r>
      <w:r w:rsidRPr="0061010A">
        <w:rPr>
          <w:rFonts w:ascii="Times New Roman" w:hAnsi="Times New Roman" w:cs="Times New Roman"/>
          <w:sz w:val="24"/>
          <w:szCs w:val="24"/>
        </w:rPr>
        <w:t>бинарная оценка</w:t>
      </w:r>
      <w:proofErr w:type="gramStart"/>
      <w:r w:rsidRPr="0061010A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61010A">
        <w:rPr>
          <w:rFonts w:ascii="Times New Roman" w:hAnsi="Times New Roman" w:cs="Times New Roman"/>
          <w:sz w:val="24"/>
          <w:szCs w:val="24"/>
        </w:rPr>
        <w:t>да»-«нет», «сформировано- не сформировано»</w:t>
      </w:r>
      <w:r>
        <w:rPr>
          <w:rFonts w:ascii="Times New Roman" w:hAnsi="Times New Roman" w:cs="Times New Roman"/>
          <w:sz w:val="24"/>
          <w:szCs w:val="24"/>
        </w:rPr>
        <w:t>и т.д.</w:t>
      </w:r>
      <w:r w:rsidRPr="006101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1010A">
        <w:rPr>
          <w:rFonts w:ascii="Times New Roman" w:hAnsi="Times New Roman" w:cs="Times New Roman"/>
          <w:sz w:val="24"/>
          <w:szCs w:val="24"/>
        </w:rPr>
        <w:t xml:space="preserve"> предметных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Pr="0061010A">
        <w:rPr>
          <w:rFonts w:ascii="Times New Roman" w:hAnsi="Times New Roman" w:cs="Times New Roman"/>
          <w:sz w:val="24"/>
          <w:szCs w:val="24"/>
        </w:rPr>
        <w:t>балльная оценка  с использованием  о</w:t>
      </w:r>
      <w:r>
        <w:rPr>
          <w:rFonts w:ascii="Times New Roman" w:hAnsi="Times New Roman" w:cs="Times New Roman"/>
          <w:sz w:val="24"/>
          <w:szCs w:val="24"/>
        </w:rPr>
        <w:t xml:space="preserve">тметок «1», «2», «3», «4», «5», для </w:t>
      </w:r>
      <w:r w:rsidRPr="0061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1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Pr="0061010A">
        <w:rPr>
          <w:rFonts w:ascii="Times New Roman" w:hAnsi="Times New Roman" w:cs="Times New Roman"/>
          <w:sz w:val="24"/>
          <w:szCs w:val="24"/>
        </w:rPr>
        <w:t>уровневая оц</w:t>
      </w:r>
      <w:r>
        <w:rPr>
          <w:rFonts w:ascii="Times New Roman" w:hAnsi="Times New Roman" w:cs="Times New Roman"/>
          <w:sz w:val="24"/>
          <w:szCs w:val="24"/>
        </w:rPr>
        <w:t xml:space="preserve">енка   - уровни от 1-го до 5-го и количественная для диагностики навыков чтения и вычислений; </w:t>
      </w:r>
    </w:p>
    <w:p w:rsidR="00DA37CF" w:rsidRPr="008B2CBE" w:rsidRDefault="00DA37CF" w:rsidP="00DA37CF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екущий контроль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успеваемости – это систематическая проверка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, проводимая учителем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работы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обучающегося,   диагностики уровней достижения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навыков чтения и вычислений,   проведения  проверки домашних заданий, оценки устных и письменных ответов обучающихся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уроках в течение учебной четверти (полугодия), при проведении текущих практических, лабораторных, зачётных, тестовых, контрольных работ, защиты проектов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после изучения логически завершенной части учебного</w:t>
      </w:r>
      <w:proofErr w:type="gramEnd"/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 (темы, </w:t>
      </w:r>
      <w:proofErr w:type="spellStart"/>
      <w:r w:rsidRPr="008B2CBE">
        <w:rPr>
          <w:rFonts w:ascii="Times New Roman" w:hAnsi="Times New Roman" w:cs="Times New Roman"/>
          <w:color w:val="000000"/>
          <w:sz w:val="24"/>
          <w:szCs w:val="24"/>
        </w:rPr>
        <w:t>подтемы</w:t>
      </w:r>
      <w:proofErr w:type="spellEnd"/>
      <w:r w:rsidRPr="008B2CBE">
        <w:rPr>
          <w:rFonts w:ascii="Times New Roman" w:hAnsi="Times New Roman" w:cs="Times New Roman"/>
          <w:color w:val="000000"/>
          <w:sz w:val="24"/>
          <w:szCs w:val="24"/>
        </w:rPr>
        <w:t>, раздела</w:t>
      </w:r>
      <w:r>
        <w:rPr>
          <w:rFonts w:ascii="Times New Roman" w:hAnsi="Times New Roman" w:cs="Times New Roman"/>
          <w:color w:val="000000"/>
          <w:sz w:val="24"/>
          <w:szCs w:val="24"/>
        </w:rPr>
        <w:t>, блока и т.д.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>)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календарно-тематическим планированием рабочей программы  по предмету учебного плана (за исключением итоговых контрольных работ за четверть, полугодие, учебный год)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DA37CF" w:rsidRDefault="00DA37CF" w:rsidP="00DA37CF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5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ромежуточная аттестация обучающихся 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процедура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достижений обучающихся  за учебный период: четверть, полугодие, учебный год с учётом отметок текущего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контроля  успеваемости и отметок за итоговые контрольные работы за четверть, полугодие, учебный год;</w:t>
      </w:r>
    </w:p>
    <w:p w:rsidR="00DA37CF" w:rsidRDefault="00DA37CF" w:rsidP="00DA37CF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-академическая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неудовлетворительные результаты промежуточной аттестации по одному или нескольким  учебным предметам, курсам, дисциплинам (модулям) образовательной программы 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по уважительным причинам.</w:t>
      </w:r>
    </w:p>
    <w:p w:rsidR="00DA37CF" w:rsidRPr="000163E1" w:rsidRDefault="00DA37CF" w:rsidP="00DA37CF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A37CF" w:rsidRDefault="00DA37CF" w:rsidP="00DA37CF">
      <w:pPr>
        <w:shd w:val="clear" w:color="auto" w:fill="FFFFFF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 промежуточной  аттестации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ся  принимается решение о его дальнейшем  обучении в Учреждении: перевод в следующий класс (в том числе условно), оставление  на повторное обучение, перевод  на обучение по адаптированным основным образовательным программам в соответствии с рекомендациями </w:t>
      </w:r>
      <w:proofErr w:type="spellStart"/>
      <w:r w:rsidRPr="000163E1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либо на обучение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индивидуальному учебному плану; по результатам промежуточной аттестации обучающиеся допускаются к государственной итоговой аттестации.</w:t>
      </w:r>
      <w:proofErr w:type="gramEnd"/>
    </w:p>
    <w:p w:rsidR="00DA37CF" w:rsidRPr="000163E1" w:rsidRDefault="00DA37CF" w:rsidP="00DA37CF">
      <w:pPr>
        <w:shd w:val="clear" w:color="auto" w:fill="FFFFFF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A37CF" w:rsidRPr="00806BE5" w:rsidRDefault="00DA37CF" w:rsidP="00DA37CF">
      <w:pPr>
        <w:shd w:val="clear" w:color="auto" w:fill="FFFFFF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806BE5">
        <w:rPr>
          <w:rFonts w:ascii="Times New Roman" w:hAnsi="Times New Roman" w:cs="Times New Roman"/>
          <w:sz w:val="24"/>
          <w:szCs w:val="24"/>
        </w:rPr>
        <w:t>1.5. Настоящее Положение подлежит обязательному размещению на официальном сайте Учреждения.</w:t>
      </w:r>
    </w:p>
    <w:p w:rsidR="00DA37CF" w:rsidRPr="000163E1" w:rsidRDefault="00DA37CF" w:rsidP="00DA37CF">
      <w:pPr>
        <w:shd w:val="clear" w:color="auto" w:fill="FFFFFF"/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7CF" w:rsidRPr="00150CEB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  <w:r w:rsidRPr="00150CEB">
        <w:rPr>
          <w:rStyle w:val="a7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2.Виды, формы и порядок проведения текущего контроля успеваемости  </w:t>
      </w:r>
      <w:proofErr w:type="gramStart"/>
      <w:r w:rsidRPr="00150CEB">
        <w:rPr>
          <w:rStyle w:val="a7"/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</w:p>
    <w:p w:rsidR="00DA37CF" w:rsidRPr="000163E1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A37CF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E1">
        <w:rPr>
          <w:rFonts w:ascii="Times New Roman CYR" w:hAnsi="Times New Roman CYR" w:cs="Times New Roman CYR"/>
          <w:color w:val="000000"/>
          <w:sz w:val="24"/>
          <w:szCs w:val="24"/>
        </w:rPr>
        <w:t>2.1.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163E1">
        <w:rPr>
          <w:rFonts w:ascii="Times New Roman CYR" w:hAnsi="Times New Roman CYR" w:cs="Times New Roman CYR"/>
          <w:color w:val="000000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 w:rsidRPr="000163E1">
        <w:rPr>
          <w:rFonts w:ascii="Times New Roman CYR" w:hAnsi="Times New Roman CYR" w:cs="Times New Roman CYR"/>
          <w:color w:val="000000"/>
          <w:sz w:val="24"/>
          <w:szCs w:val="24"/>
        </w:rPr>
        <w:t>чреждени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используются следующие виды  текущего  контроля  успеваемости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DA37CF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-административный текущий контроль: вводный, промежуточный, итоговый контроль – обязательные виды текущего  контроля, которые составляют основу системы  мониторинга текущей образовательной успешности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Учреждения;</w:t>
      </w:r>
    </w:p>
    <w:p w:rsidR="00DA37CF" w:rsidRPr="000163E1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-педагогический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текущи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контроль: персональный контроль успеваемости обучающихся, проводимый учителем  в течение четверти (полугодия)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данным Положением,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календарно-тематическим планированием рабочей программы  по предмету учебного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учётом особенностей предмета и используемых  приёмов, методов, технологий обучения.</w:t>
      </w:r>
      <w:proofErr w:type="gramEnd"/>
    </w:p>
    <w:p w:rsidR="00DA37CF" w:rsidRPr="00710363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A37CF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right="-144" w:hanging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2.2.  Цели, задачи, условия проведения  административного текущего  контроля:</w:t>
      </w:r>
    </w:p>
    <w:p w:rsidR="00DA37CF" w:rsidRPr="00710363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right="-144" w:hanging="709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A37CF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2.2.1.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вводный</w:t>
      </w:r>
      <w:r>
        <w:rPr>
          <w:rFonts w:ascii="Times New Roman CYR" w:hAnsi="Times New Roman CYR" w:cs="Times New Roman CYR"/>
          <w:sz w:val="24"/>
          <w:szCs w:val="24"/>
        </w:rPr>
        <w:t xml:space="preserve"> контроль проводится  с целью получения 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информации об уровне готовности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к</w:t>
      </w:r>
      <w:r>
        <w:rPr>
          <w:rFonts w:ascii="Times New Roman CYR" w:hAnsi="Times New Roman CYR" w:cs="Times New Roman CYR"/>
          <w:sz w:val="24"/>
          <w:szCs w:val="24"/>
        </w:rPr>
        <w:t xml:space="preserve"> учебной деятельности в начале учебного года 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и, при необходимости, коррекции этого уровня.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hAnsi="Times New Roman CYR" w:cs="Times New Roman CYR"/>
          <w:sz w:val="24"/>
          <w:szCs w:val="24"/>
        </w:rPr>
        <w:t>Вводный к</w:t>
      </w:r>
      <w:r>
        <w:rPr>
          <w:rFonts w:ascii="Times New Roman CYR" w:hAnsi="Times New Roman CYR" w:cs="Times New Roman CYR"/>
          <w:sz w:val="24"/>
          <w:szCs w:val="24"/>
        </w:rPr>
        <w:t>онтроль проводится с 1 по 15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сентябр</w:t>
      </w:r>
      <w:r>
        <w:rPr>
          <w:rFonts w:ascii="Times New Roman CYR" w:hAnsi="Times New Roman CYR" w:cs="Times New Roman CYR"/>
          <w:sz w:val="24"/>
          <w:szCs w:val="24"/>
        </w:rPr>
        <w:t>я, он может занимать от 15 до 40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минут урока. По решению </w:t>
      </w:r>
      <w:r>
        <w:rPr>
          <w:rFonts w:ascii="Times New Roman CYR" w:hAnsi="Times New Roman CYR" w:cs="Times New Roman CYR"/>
          <w:sz w:val="24"/>
          <w:szCs w:val="24"/>
        </w:rPr>
        <w:t xml:space="preserve">учителя 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вводный контроль проводится или на первом уроке по данному предмету в учебном году, или после повторения изученного. Не проводится вводный контроль по предметам, впервые включённы</w:t>
      </w:r>
      <w:r>
        <w:rPr>
          <w:rFonts w:ascii="Times New Roman CYR" w:hAnsi="Times New Roman CYR" w:cs="Times New Roman CYR"/>
          <w:sz w:val="24"/>
          <w:szCs w:val="24"/>
        </w:rPr>
        <w:t>м в учебный план данного класса;</w:t>
      </w:r>
    </w:p>
    <w:p w:rsidR="00DA37CF" w:rsidRPr="00710363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2.2.2.целью </w:t>
      </w:r>
      <w:r w:rsidRPr="000163E1">
        <w:rPr>
          <w:rFonts w:ascii="Times New Roman CYR" w:hAnsi="Times New Roman CYR" w:cs="Times New Roman CYR"/>
          <w:sz w:val="24"/>
          <w:szCs w:val="24"/>
        </w:rPr>
        <w:t>промежуточн</w:t>
      </w:r>
      <w:r>
        <w:rPr>
          <w:rFonts w:ascii="Times New Roman CYR" w:hAnsi="Times New Roman CYR" w:cs="Times New Roman CYR"/>
          <w:sz w:val="24"/>
          <w:szCs w:val="24"/>
        </w:rPr>
        <w:t xml:space="preserve">ого контроля 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является выявление пробелов в усвоении материала и </w:t>
      </w:r>
      <w:proofErr w:type="gramStart"/>
      <w:r w:rsidRPr="000163E1">
        <w:rPr>
          <w:rFonts w:ascii="Times New Roman CYR" w:hAnsi="Times New Roman CYR" w:cs="Times New Roman CYR"/>
          <w:sz w:val="24"/>
          <w:szCs w:val="24"/>
        </w:rPr>
        <w:t>развития</w:t>
      </w:r>
      <w:proofErr w:type="gramEnd"/>
      <w:r w:rsidRPr="000163E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 w:rsidRPr="000163E1">
        <w:rPr>
          <w:rFonts w:ascii="Times New Roman CYR" w:hAnsi="Times New Roman CYR" w:cs="Times New Roman CYR"/>
          <w:sz w:val="24"/>
          <w:szCs w:val="24"/>
        </w:rPr>
        <w:t>уча</w:t>
      </w:r>
      <w:r>
        <w:rPr>
          <w:rFonts w:ascii="Times New Roman CYR" w:hAnsi="Times New Roman CYR" w:cs="Times New Roman CYR"/>
          <w:sz w:val="24"/>
          <w:szCs w:val="24"/>
        </w:rPr>
        <w:t>ю</w:t>
      </w:r>
      <w:r w:rsidRPr="000163E1">
        <w:rPr>
          <w:rFonts w:ascii="Times New Roman CYR" w:hAnsi="Times New Roman CYR" w:cs="Times New Roman CYR"/>
          <w:sz w:val="24"/>
          <w:szCs w:val="24"/>
        </w:rPr>
        <w:t>щихся на конец 1 полуго</w:t>
      </w:r>
      <w:r>
        <w:rPr>
          <w:rFonts w:ascii="Times New Roman CYR" w:hAnsi="Times New Roman CYR" w:cs="Times New Roman CYR"/>
          <w:sz w:val="24"/>
          <w:szCs w:val="24"/>
        </w:rPr>
        <w:t>дия (с 1 по 29 декабря)</w:t>
      </w:r>
      <w:r w:rsidRPr="000163E1">
        <w:rPr>
          <w:rFonts w:ascii="Times New Roman CYR" w:hAnsi="Times New Roman CYR" w:cs="Times New Roman CYR"/>
          <w:sz w:val="24"/>
          <w:szCs w:val="24"/>
        </w:rPr>
        <w:t>. Как правило, это может быть контроль  в одной из трех форм: контроль учителя, самоконтроль, взаимоконтроль, заканчивающ</w:t>
      </w:r>
      <w:r>
        <w:rPr>
          <w:rFonts w:ascii="Times New Roman CYR" w:hAnsi="Times New Roman CYR" w:cs="Times New Roman CYR"/>
          <w:sz w:val="24"/>
          <w:szCs w:val="24"/>
        </w:rPr>
        <w:t>ийся коррекцией усвоения знаний</w:t>
      </w:r>
      <w:r w:rsidRPr="000163E1">
        <w:rPr>
          <w:rFonts w:ascii="Times New Roman CYR" w:hAnsi="Times New Roman CYR" w:cs="Times New Roman CYR"/>
          <w:sz w:val="24"/>
          <w:szCs w:val="24"/>
        </w:rPr>
        <w:t>,</w:t>
      </w:r>
      <w:r w:rsidRPr="000163E1">
        <w:rPr>
          <w:rFonts w:ascii="Times New Roman CYR" w:hAnsi="Times New Roman CYR" w:cs="Times New Roman CYR"/>
          <w:color w:val="000000"/>
          <w:sz w:val="24"/>
          <w:szCs w:val="24"/>
        </w:rPr>
        <w:t xml:space="preserve"> способов деятельности</w:t>
      </w:r>
      <w:r>
        <w:rPr>
          <w:rFonts w:ascii="Times New Roman CYR" w:hAnsi="Times New Roman CYR" w:cs="Times New Roman CYR"/>
          <w:sz w:val="24"/>
          <w:szCs w:val="24"/>
        </w:rPr>
        <w:t>;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A37CF" w:rsidRPr="00710363" w:rsidRDefault="00DA37CF" w:rsidP="00DA37CF">
      <w:pPr>
        <w:spacing w:after="0" w:line="240" w:lineRule="auto"/>
        <w:ind w:left="-709" w:right="-144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A37CF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2.2.3. </w:t>
      </w:r>
      <w:r w:rsidRPr="000163E1">
        <w:rPr>
          <w:rFonts w:ascii="Times New Roman CYR" w:hAnsi="Times New Roman CYR" w:cs="Times New Roman CYR"/>
          <w:sz w:val="24"/>
          <w:szCs w:val="24"/>
        </w:rPr>
        <w:t>итоговый</w:t>
      </w:r>
      <w:r>
        <w:rPr>
          <w:rFonts w:ascii="Times New Roman CYR" w:hAnsi="Times New Roman CYR" w:cs="Times New Roman CYR"/>
          <w:sz w:val="24"/>
          <w:szCs w:val="24"/>
        </w:rPr>
        <w:t xml:space="preserve"> контроль проводится с целью 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оцен</w:t>
      </w:r>
      <w:r>
        <w:rPr>
          <w:rFonts w:ascii="Times New Roman CYR" w:hAnsi="Times New Roman CYR" w:cs="Times New Roman CYR"/>
          <w:sz w:val="24"/>
          <w:szCs w:val="24"/>
        </w:rPr>
        <w:t xml:space="preserve">ки  уровня </w:t>
      </w:r>
      <w:r w:rsidRPr="000163E1">
        <w:rPr>
          <w:rFonts w:ascii="Times New Roman CYR" w:hAnsi="Times New Roman CYR" w:cs="Times New Roman CYR"/>
          <w:sz w:val="24"/>
          <w:szCs w:val="24"/>
        </w:rPr>
        <w:t xml:space="preserve"> усвоения знаний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hAnsi="Times New Roman CYR" w:cs="Times New Roman CYR"/>
          <w:color w:val="000000"/>
          <w:sz w:val="24"/>
          <w:szCs w:val="24"/>
        </w:rPr>
        <w:t>способов деятельности на конец учебн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ого года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с 1 по 30 апреля - 1- 4 классы, со 2 по 29 мая - 5-9 классы);</w:t>
      </w:r>
      <w:r w:rsidRPr="000163E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A37CF" w:rsidRPr="00710363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DA37CF" w:rsidRPr="00806BE5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sz w:val="24"/>
          <w:szCs w:val="24"/>
        </w:rPr>
      </w:pPr>
      <w:r w:rsidRPr="00806BE5">
        <w:rPr>
          <w:rFonts w:ascii="Times New Roman CYR" w:hAnsi="Times New Roman CYR" w:cs="Times New Roman CYR"/>
          <w:sz w:val="24"/>
          <w:szCs w:val="24"/>
        </w:rPr>
        <w:t xml:space="preserve">2.2.4. промежуточный и итоговый  контроль проводится не позднее, чем за 2-3 урока до итоговой контрольной работы за  полугодие (год) или </w:t>
      </w:r>
      <w:proofErr w:type="spellStart"/>
      <w:r w:rsidRPr="00806BE5">
        <w:rPr>
          <w:rFonts w:ascii="Times New Roman CYR" w:hAnsi="Times New Roman CYR" w:cs="Times New Roman CYR"/>
          <w:sz w:val="24"/>
          <w:szCs w:val="24"/>
        </w:rPr>
        <w:t>совмещенно</w:t>
      </w:r>
      <w:proofErr w:type="spellEnd"/>
      <w:r w:rsidRPr="00806BE5">
        <w:rPr>
          <w:rFonts w:ascii="Times New Roman CYR" w:hAnsi="Times New Roman CYR" w:cs="Times New Roman CYR"/>
          <w:sz w:val="24"/>
          <w:szCs w:val="24"/>
        </w:rPr>
        <w:t xml:space="preserve"> с итоговой контрольной работой за полугодие (год),  или не позже предпоследнего урока в учебном периоде;</w:t>
      </w:r>
    </w:p>
    <w:p w:rsidR="00DA37CF" w:rsidRPr="00710363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DA37CF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2.2.5. вводный, промежуточный, итоговый  контроль проводится в письменной форме и может содержать тестовые задания, диктант с грамматическим заданием, развёрнутый ответ на вопрос, творческое задание, работу с учебником и т.д. В ходе указанных видов контроля обучающихся 1-9 классов проводится диагностика уровня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навыков чтения и вычислений. Для обучающихся по ФГОС обязательным условием проведения данных видов  контроля является проведение комплексной работы по текстам. В выпускном 9-м классе промежуточный и итоговый контроль может проводиться в виде репетиционных экзаменов  по обязательным для ГИА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предметам – по русскому языку и математике, а также по предметам в соответствии с выбором обучающихся.</w:t>
      </w:r>
    </w:p>
    <w:p w:rsidR="00DA37CF" w:rsidRPr="00F2674C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DA37CF" w:rsidRPr="00F2674C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right="-14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74C">
        <w:rPr>
          <w:rFonts w:ascii="Times New Roman" w:hAnsi="Times New Roman" w:cs="Times New Roman"/>
          <w:color w:val="000000"/>
          <w:sz w:val="24"/>
          <w:szCs w:val="24"/>
        </w:rPr>
        <w:t>2.3.  Цели, задачи, условия проведения  педагогического  текущего 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37CF" w:rsidRPr="00F2674C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Pr="00F2674C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674C">
        <w:rPr>
          <w:rStyle w:val="a7"/>
          <w:rFonts w:ascii="Times New Roman" w:hAnsi="Times New Roman" w:cs="Times New Roman"/>
          <w:sz w:val="24"/>
          <w:szCs w:val="24"/>
        </w:rPr>
        <w:t>2.3.1. педагогический текущий контроль, как правило, проводится в форме письменной,  у</w:t>
      </w:r>
      <w:r>
        <w:rPr>
          <w:rStyle w:val="a7"/>
          <w:rFonts w:ascii="Times New Roman" w:hAnsi="Times New Roman" w:cs="Times New Roman"/>
          <w:sz w:val="24"/>
          <w:szCs w:val="24"/>
        </w:rPr>
        <w:t>стной, комбинированной проверки</w:t>
      </w:r>
      <w:r w:rsidRPr="00F2674C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DA37CF" w:rsidRPr="00F2674C" w:rsidRDefault="00DA37CF" w:rsidP="00DA37C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674C">
        <w:rPr>
          <w:rStyle w:val="a7"/>
          <w:rFonts w:ascii="Times New Roman" w:hAnsi="Times New Roman" w:cs="Times New Roman"/>
          <w:sz w:val="24"/>
          <w:szCs w:val="24"/>
        </w:rPr>
        <w:t xml:space="preserve">-письменная проверка – это письменный ответ </w:t>
      </w:r>
      <w:proofErr w:type="gramStart"/>
      <w:r w:rsidRPr="00F2674C">
        <w:rPr>
          <w:rStyle w:val="a7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674C">
        <w:rPr>
          <w:rStyle w:val="a7"/>
          <w:rFonts w:ascii="Times New Roman" w:hAnsi="Times New Roman" w:cs="Times New Roman"/>
          <w:sz w:val="24"/>
          <w:szCs w:val="24"/>
        </w:rPr>
        <w:t xml:space="preserve">  на один или систему вопросов (заданий). </w:t>
      </w:r>
      <w:proofErr w:type="gramStart"/>
      <w:r w:rsidRPr="00F2674C">
        <w:rPr>
          <w:rStyle w:val="a7"/>
          <w:rFonts w:ascii="Times New Roman" w:hAnsi="Times New Roman" w:cs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т.д.;</w:t>
      </w:r>
      <w:proofErr w:type="gramEnd"/>
    </w:p>
    <w:p w:rsidR="00DA37CF" w:rsidRPr="00F2674C" w:rsidRDefault="00DA37CF" w:rsidP="00DA37C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674C">
        <w:rPr>
          <w:rStyle w:val="a7"/>
          <w:rFonts w:ascii="Times New Roman" w:hAnsi="Times New Roman" w:cs="Times New Roman"/>
          <w:sz w:val="24"/>
          <w:szCs w:val="24"/>
        </w:rPr>
        <w:t xml:space="preserve">-устная проверка – это устный ответ обучающегося  на один или систему вопросов в форме рассказа, беседы, собеседования, зачет и т.д.; </w:t>
      </w:r>
    </w:p>
    <w:p w:rsidR="00DA37CF" w:rsidRPr="00F2674C" w:rsidRDefault="00DA37CF" w:rsidP="00DA37C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-к</w:t>
      </w:r>
      <w:r w:rsidRPr="00F2674C">
        <w:rPr>
          <w:rStyle w:val="a7"/>
          <w:rFonts w:ascii="Times New Roman" w:hAnsi="Times New Roman" w:cs="Times New Roman"/>
          <w:sz w:val="24"/>
          <w:szCs w:val="24"/>
        </w:rPr>
        <w:t>омбинированная проверка предполагает сочетание пи</w:t>
      </w:r>
      <w:r>
        <w:rPr>
          <w:rStyle w:val="a7"/>
          <w:rFonts w:ascii="Times New Roman" w:hAnsi="Times New Roman" w:cs="Times New Roman"/>
          <w:sz w:val="24"/>
          <w:szCs w:val="24"/>
        </w:rPr>
        <w:t>сьменных и устных форм проверок.</w:t>
      </w:r>
      <w:r w:rsidRPr="00F2674C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DA37CF" w:rsidRDefault="00DA37CF" w:rsidP="00DA37C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Pr="00F2674C">
        <w:rPr>
          <w:rStyle w:val="a7"/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Pr="00F2674C">
        <w:rPr>
          <w:rStyle w:val="a7"/>
          <w:rFonts w:ascii="Times New Roman" w:hAnsi="Times New Roman" w:cs="Times New Roman"/>
          <w:sz w:val="24"/>
          <w:szCs w:val="24"/>
        </w:rPr>
        <w:t>контроля качества освоения содержания учебных программ</w:t>
      </w:r>
      <w:proofErr w:type="gramEnd"/>
      <w:r w:rsidRPr="00F2674C">
        <w:rPr>
          <w:rStyle w:val="a7"/>
          <w:rFonts w:ascii="Times New Roman" w:hAnsi="Times New Roman" w:cs="Times New Roman"/>
          <w:sz w:val="24"/>
          <w:szCs w:val="24"/>
        </w:rPr>
        <w:t xml:space="preserve">  могут использоваться  информационно – коммуникационные технологии.</w:t>
      </w:r>
    </w:p>
    <w:p w:rsidR="00DA37CF" w:rsidRPr="00F2674C" w:rsidRDefault="00DA37CF" w:rsidP="00DA37C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12"/>
          <w:szCs w:val="12"/>
        </w:rPr>
      </w:pPr>
    </w:p>
    <w:p w:rsidR="00DA37CF" w:rsidRPr="00F2674C" w:rsidRDefault="00DA37CF" w:rsidP="00DA37CF">
      <w:pPr>
        <w:spacing w:after="0" w:line="240" w:lineRule="auto"/>
        <w:ind w:left="-709" w:right="-14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674C">
        <w:rPr>
          <w:rStyle w:val="a7"/>
          <w:rFonts w:ascii="Times New Roman" w:hAnsi="Times New Roman" w:cs="Times New Roman"/>
          <w:sz w:val="24"/>
          <w:szCs w:val="24"/>
        </w:rPr>
        <w:t>2.3.2.</w:t>
      </w:r>
      <w:r w:rsidRPr="00F2674C">
        <w:rPr>
          <w:rFonts w:ascii="Times New Roman" w:hAnsi="Times New Roman" w:cs="Times New Roman"/>
          <w:sz w:val="24"/>
          <w:szCs w:val="24"/>
        </w:rPr>
        <w:t xml:space="preserve"> Комплексные работы </w:t>
      </w:r>
      <w:r>
        <w:rPr>
          <w:rFonts w:ascii="Times New Roman" w:hAnsi="Times New Roman" w:cs="Times New Roman"/>
          <w:sz w:val="24"/>
          <w:szCs w:val="24"/>
        </w:rPr>
        <w:t xml:space="preserve">в классах, обучающихся по ФГОС, </w:t>
      </w:r>
      <w:r w:rsidRPr="00F2674C">
        <w:rPr>
          <w:rFonts w:ascii="Times New Roman" w:hAnsi="Times New Roman" w:cs="Times New Roman"/>
          <w:sz w:val="24"/>
          <w:szCs w:val="24"/>
        </w:rPr>
        <w:t xml:space="preserve"> проводятся на основе  </w:t>
      </w:r>
      <w:proofErr w:type="spellStart"/>
      <w:r w:rsidRPr="00F2674C">
        <w:rPr>
          <w:rFonts w:ascii="Times New Roman" w:hAnsi="Times New Roman" w:cs="Times New Roman"/>
          <w:sz w:val="24"/>
          <w:szCs w:val="24"/>
        </w:rPr>
        <w:t>несплошного</w:t>
      </w:r>
      <w:proofErr w:type="spellEnd"/>
      <w:r w:rsidRPr="00F2674C">
        <w:rPr>
          <w:rFonts w:ascii="Times New Roman" w:hAnsi="Times New Roman" w:cs="Times New Roman"/>
          <w:sz w:val="24"/>
          <w:szCs w:val="24"/>
        </w:rPr>
        <w:t xml:space="preserve"> (с иллюстрациями) текста, сопровождающегося  заданиями по литературному чтению, русскому языку, математике и окружающему миру. </w:t>
      </w:r>
      <w:proofErr w:type="gramStart"/>
      <w:r w:rsidRPr="00F2674C">
        <w:rPr>
          <w:rFonts w:ascii="Times New Roman" w:hAnsi="Times New Roman" w:cs="Times New Roman"/>
          <w:sz w:val="24"/>
          <w:szCs w:val="24"/>
        </w:rPr>
        <w:t xml:space="preserve">Комплексные  работы  на вводном  и промежуточном контроле  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F2674C">
        <w:rPr>
          <w:rFonts w:ascii="Times New Roman" w:hAnsi="Times New Roman" w:cs="Times New Roman"/>
          <w:sz w:val="24"/>
          <w:szCs w:val="24"/>
        </w:rPr>
        <w:t xml:space="preserve">  проводятся  в  соответствии с  пособиями  и методическими рекомендациями  Холодовой О.А., </w:t>
      </w:r>
      <w:proofErr w:type="spellStart"/>
      <w:r w:rsidRPr="00F2674C">
        <w:rPr>
          <w:rFonts w:ascii="Times New Roman" w:hAnsi="Times New Roman" w:cs="Times New Roman"/>
          <w:sz w:val="24"/>
          <w:szCs w:val="24"/>
        </w:rPr>
        <w:t>Мищенковой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r w:rsidRPr="00F2674C">
        <w:rPr>
          <w:rFonts w:ascii="Times New Roman" w:hAnsi="Times New Roman" w:cs="Times New Roman"/>
          <w:sz w:val="24"/>
          <w:szCs w:val="24"/>
        </w:rPr>
        <w:t xml:space="preserve"> </w:t>
      </w:r>
      <w:r w:rsidRPr="00123506">
        <w:rPr>
          <w:rFonts w:ascii="Times New Roman" w:hAnsi="Times New Roman" w:cs="Times New Roman"/>
          <w:color w:val="000000"/>
          <w:sz w:val="24"/>
          <w:szCs w:val="24"/>
        </w:rPr>
        <w:t>на  итоговом контроле - в  соответствии с  пособиями  и методическими рекомендациями  Логиновой О.Б., Яковлевой  С.Г., Ковалёвой Г.С. По результатам комплексных работ определяется уровень достижения планируемых предметных результатов по  литературному чтению, русскому языку, математике</w:t>
      </w:r>
      <w:r w:rsidRPr="00F2674C">
        <w:rPr>
          <w:rFonts w:ascii="Times New Roman" w:hAnsi="Times New Roman" w:cs="Times New Roman"/>
          <w:sz w:val="24"/>
          <w:szCs w:val="24"/>
        </w:rPr>
        <w:t xml:space="preserve"> и окружающему</w:t>
      </w:r>
      <w:proofErr w:type="gramEnd"/>
      <w:r w:rsidRPr="00F2674C">
        <w:rPr>
          <w:rFonts w:ascii="Times New Roman" w:hAnsi="Times New Roman" w:cs="Times New Roman"/>
          <w:sz w:val="24"/>
          <w:szCs w:val="24"/>
        </w:rPr>
        <w:t xml:space="preserve"> миру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674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2674C">
        <w:rPr>
          <w:rFonts w:ascii="Times New Roman" w:hAnsi="Times New Roman" w:cs="Times New Roman"/>
          <w:sz w:val="24"/>
          <w:szCs w:val="24"/>
        </w:rPr>
        <w:t xml:space="preserve"> результато</w:t>
      </w:r>
      <w:r>
        <w:rPr>
          <w:rFonts w:ascii="Times New Roman" w:hAnsi="Times New Roman" w:cs="Times New Roman"/>
          <w:sz w:val="24"/>
          <w:szCs w:val="24"/>
        </w:rPr>
        <w:t xml:space="preserve">в, которые представлены </w:t>
      </w:r>
      <w:r w:rsidRPr="00F267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F2674C">
        <w:rPr>
          <w:rFonts w:ascii="Times New Roman" w:hAnsi="Times New Roman" w:cs="Times New Roman"/>
          <w:sz w:val="24"/>
          <w:szCs w:val="24"/>
        </w:rPr>
        <w:t xml:space="preserve"> универсальны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F2674C">
        <w:rPr>
          <w:rFonts w:ascii="Times New Roman" w:hAnsi="Times New Roman" w:cs="Times New Roman"/>
          <w:sz w:val="24"/>
          <w:szCs w:val="24"/>
        </w:rPr>
        <w:t xml:space="preserve">:  чтение, пересказ, антиципация, письмо, списывание, каллиграфические  навыки. Уровень достижения  указанных  результатов выявляется на  двух  этапах  проведения  комплексной работы: </w:t>
      </w: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F2674C">
        <w:rPr>
          <w:rFonts w:ascii="Times New Roman" w:hAnsi="Times New Roman" w:cs="Times New Roman"/>
          <w:sz w:val="24"/>
          <w:szCs w:val="24"/>
        </w:rPr>
        <w:t>- во время  первого знакомства ученика  с  текстом (беседа  по  выявлению  навыков  антиципации, по определению  уровня  понимания  прочитанного, наблюдение за характером чтения);</w:t>
      </w:r>
    </w:p>
    <w:p w:rsidR="00DA37CF" w:rsidRPr="00F2674C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F2674C">
        <w:rPr>
          <w:rFonts w:ascii="Times New Roman" w:hAnsi="Times New Roman" w:cs="Times New Roman"/>
          <w:sz w:val="24"/>
          <w:szCs w:val="24"/>
        </w:rPr>
        <w:t xml:space="preserve">-  при интерпретации  результатов выполнения  письменных заданий по тексту. </w:t>
      </w:r>
    </w:p>
    <w:p w:rsidR="00DA37CF" w:rsidRPr="00B90C89" w:rsidRDefault="00DA37CF" w:rsidP="00DA37CF">
      <w:pPr>
        <w:spacing w:after="0" w:line="240" w:lineRule="auto"/>
        <w:ind w:left="-284" w:right="-144"/>
        <w:jc w:val="both"/>
        <w:rPr>
          <w:rFonts w:ascii="Times New Roman" w:hAnsi="Times New Roman" w:cs="Times New Roman"/>
          <w:sz w:val="12"/>
          <w:szCs w:val="12"/>
        </w:rPr>
      </w:pPr>
      <w:r w:rsidRPr="00B90C89">
        <w:rPr>
          <w:rFonts w:ascii="Times New Roman" w:hAnsi="Times New Roman" w:cs="Times New Roman"/>
          <w:sz w:val="12"/>
          <w:szCs w:val="12"/>
        </w:rPr>
        <w:t xml:space="preserve">        </w:t>
      </w:r>
    </w:p>
    <w:p w:rsidR="00DA37CF" w:rsidRPr="00B90C89" w:rsidRDefault="00DA37CF" w:rsidP="00DA37CF">
      <w:pPr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12"/>
          <w:szCs w:val="12"/>
        </w:rPr>
      </w:pPr>
    </w:p>
    <w:p w:rsidR="00DA37CF" w:rsidRDefault="00C32941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2.3.3</w:t>
      </w:r>
      <w:r w:rsidR="00DA37CF" w:rsidRPr="00B90C89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DA37C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DA37CF" w:rsidRPr="00B90C89">
        <w:rPr>
          <w:rStyle w:val="a7"/>
          <w:rFonts w:ascii="Times New Roman" w:hAnsi="Times New Roman" w:cs="Times New Roman"/>
          <w:sz w:val="24"/>
          <w:szCs w:val="24"/>
        </w:rPr>
        <w:t xml:space="preserve">По курсу ОРКСЭ  вводится </w:t>
      </w:r>
      <w:proofErr w:type="spellStart"/>
      <w:r w:rsidR="00DA37CF" w:rsidRPr="00B90C89">
        <w:rPr>
          <w:rStyle w:val="a7"/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="00DA37CF" w:rsidRPr="00B90C89">
        <w:rPr>
          <w:rStyle w:val="a7"/>
          <w:rFonts w:ascii="Times New Roman" w:hAnsi="Times New Roman" w:cs="Times New Roman"/>
          <w:sz w:val="24"/>
          <w:szCs w:val="24"/>
        </w:rPr>
        <w:t xml:space="preserve"> обучение.  </w:t>
      </w:r>
      <w:proofErr w:type="gramStart"/>
      <w:r w:rsidR="00DA37CF" w:rsidRPr="00B90C89">
        <w:rPr>
          <w:rStyle w:val="a7"/>
          <w:rFonts w:ascii="Times New Roman" w:hAnsi="Times New Roman" w:cs="Times New Roman"/>
          <w:sz w:val="24"/>
          <w:szCs w:val="24"/>
        </w:rPr>
        <w:t>Объектом оценивания по данному курсу становится нравственная и культурологическая компетентность обучающегося,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  <w:proofErr w:type="gramEnd"/>
      <w:r w:rsidR="00DA37CF" w:rsidRPr="00B90C89">
        <w:rPr>
          <w:rFonts w:ascii="Times New Roman" w:hAnsi="Times New Roman" w:cs="Times New Roman"/>
          <w:sz w:val="24"/>
          <w:szCs w:val="24"/>
        </w:rPr>
        <w:t xml:space="preserve"> По ОРКСЭ </w:t>
      </w:r>
      <w:r w:rsidR="00DA37CF" w:rsidRPr="00B90C89">
        <w:rPr>
          <w:rFonts w:ascii="Times New Roman" w:hAnsi="Times New Roman" w:cs="Times New Roman"/>
          <w:spacing w:val="-3"/>
          <w:sz w:val="24"/>
          <w:szCs w:val="24"/>
        </w:rPr>
        <w:t>не  используется ни балльная, ни уровневая оценка; о</w:t>
      </w:r>
      <w:r w:rsidR="00DA37CF" w:rsidRPr="00B90C89">
        <w:rPr>
          <w:rFonts w:ascii="Times New Roman" w:hAnsi="Times New Roman" w:cs="Times New Roman"/>
          <w:sz w:val="24"/>
          <w:szCs w:val="24"/>
        </w:rPr>
        <w:t xml:space="preserve">сновным   индикатором показания эффективности курса  является  </w:t>
      </w:r>
      <w:proofErr w:type="spellStart"/>
      <w:r w:rsidR="00DA37CF" w:rsidRPr="00B90C8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DA37CF" w:rsidRPr="00B90C89">
        <w:rPr>
          <w:rFonts w:ascii="Times New Roman" w:hAnsi="Times New Roman" w:cs="Times New Roman"/>
          <w:sz w:val="24"/>
          <w:szCs w:val="24"/>
        </w:rPr>
        <w:t xml:space="preserve">  обучающимися  итоговых  </w:t>
      </w:r>
      <w:proofErr w:type="gramStart"/>
      <w:r w:rsidR="00DA37CF" w:rsidRPr="00B90C89">
        <w:rPr>
          <w:rFonts w:ascii="Times New Roman" w:hAnsi="Times New Roman" w:cs="Times New Roman"/>
          <w:sz w:val="24"/>
          <w:szCs w:val="24"/>
        </w:rPr>
        <w:t>индивидуальных  проектов</w:t>
      </w:r>
      <w:proofErr w:type="gramEnd"/>
      <w:r w:rsidR="00DA37CF" w:rsidRPr="00B90C89">
        <w:rPr>
          <w:rFonts w:ascii="Times New Roman" w:hAnsi="Times New Roman" w:cs="Times New Roman"/>
          <w:sz w:val="24"/>
          <w:szCs w:val="24"/>
        </w:rPr>
        <w:t>,  анкетирование  обучающихся и их родителей  по итогам  изучения  курса.</w:t>
      </w:r>
    </w:p>
    <w:p w:rsidR="00DA37CF" w:rsidRPr="00B90C89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Default="00C32941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DA37CF" w:rsidRPr="00B90C89">
        <w:rPr>
          <w:rFonts w:ascii="Times New Roman" w:hAnsi="Times New Roman" w:cs="Times New Roman"/>
          <w:sz w:val="24"/>
          <w:szCs w:val="24"/>
        </w:rPr>
        <w:t xml:space="preserve">. Элективные      курсы  во всех классах     изучаются    в </w:t>
      </w:r>
      <w:r w:rsidR="00DA37CF">
        <w:rPr>
          <w:rFonts w:ascii="Times New Roman" w:hAnsi="Times New Roman" w:cs="Times New Roman"/>
          <w:sz w:val="24"/>
          <w:szCs w:val="24"/>
        </w:rPr>
        <w:t xml:space="preserve"> </w:t>
      </w:r>
      <w:r w:rsidR="00DA37CF" w:rsidRPr="00B90C89">
        <w:rPr>
          <w:rFonts w:ascii="Times New Roman" w:hAnsi="Times New Roman" w:cs="Times New Roman"/>
          <w:sz w:val="24"/>
          <w:szCs w:val="24"/>
        </w:rPr>
        <w:t xml:space="preserve"> рамках </w:t>
      </w:r>
      <w:proofErr w:type="spellStart"/>
      <w:r w:rsidR="00DA37CF" w:rsidRPr="00B90C89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="00DA37CF">
        <w:rPr>
          <w:rFonts w:ascii="Times New Roman" w:hAnsi="Times New Roman" w:cs="Times New Roman"/>
          <w:sz w:val="24"/>
          <w:szCs w:val="24"/>
        </w:rPr>
        <w:t xml:space="preserve">  </w:t>
      </w:r>
      <w:r w:rsidR="00DA37CF" w:rsidRPr="00B90C89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DA37CF" w:rsidRPr="00BF6C3E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Pr="00490AE1" w:rsidRDefault="00DA37CF" w:rsidP="00DA37CF">
      <w:pPr>
        <w:spacing w:after="0" w:line="240" w:lineRule="auto"/>
        <w:ind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Pr="00150CEB" w:rsidRDefault="00DA37CF" w:rsidP="00DA37CF">
      <w:pPr>
        <w:spacing w:after="0" w:line="240" w:lineRule="auto"/>
        <w:ind w:left="-709" w:right="-14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0CEB">
        <w:rPr>
          <w:rFonts w:ascii="Times New Roman" w:hAnsi="Times New Roman" w:cs="Times New Roman"/>
          <w:b/>
          <w:bCs/>
          <w:sz w:val="24"/>
          <w:szCs w:val="24"/>
          <w:u w:val="single"/>
        </w:rPr>
        <w:t>3.Основные характеристики  отметок, используемых  при  текущем контроле успеваемости  обучающихся</w:t>
      </w:r>
    </w:p>
    <w:p w:rsidR="00DA37CF" w:rsidRPr="00490AE1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3.1.Уровни достижения планируемых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 по ФГОС</w:t>
      </w:r>
    </w:p>
    <w:p w:rsidR="00DA37CF" w:rsidRPr="00490AE1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Pr="000846B2" w:rsidRDefault="00DA37CF" w:rsidP="00DA37CF">
      <w:pPr>
        <w:spacing w:after="0" w:line="240" w:lineRule="auto"/>
        <w:ind w:left="-709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46B2">
        <w:rPr>
          <w:rFonts w:ascii="Times New Roman" w:hAnsi="Times New Roman" w:cs="Times New Roman"/>
          <w:sz w:val="24"/>
          <w:szCs w:val="24"/>
        </w:rPr>
        <w:t xml:space="preserve">.1.1. Определение уровня достижения  планируемых личностных результатов проводится с использованием бинарной оценки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6B2">
        <w:rPr>
          <w:rFonts w:ascii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sz w:val="24"/>
          <w:szCs w:val="24"/>
        </w:rPr>
        <w:t xml:space="preserve">качеств </w:t>
      </w:r>
      <w:r w:rsidRPr="000846B2">
        <w:rPr>
          <w:rFonts w:ascii="Times New Roman" w:hAnsi="Times New Roman" w:cs="Times New Roman"/>
          <w:sz w:val="24"/>
          <w:szCs w:val="24"/>
        </w:rPr>
        <w:t xml:space="preserve"> личности:</w:t>
      </w:r>
    </w:p>
    <w:p w:rsidR="00DA37CF" w:rsidRPr="000846B2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846B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46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одноклассниками;</w:t>
      </w:r>
    </w:p>
    <w:p w:rsidR="00DA37CF" w:rsidRPr="000846B2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846B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гражданственности;</w:t>
      </w:r>
    </w:p>
    <w:p w:rsidR="00DA37CF" w:rsidRPr="000846B2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846B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самооценки;</w:t>
      </w:r>
    </w:p>
    <w:p w:rsidR="00DA37CF" w:rsidRPr="000846B2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846B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учебной деятельности;</w:t>
      </w:r>
    </w:p>
    <w:p w:rsidR="00DA37CF" w:rsidRPr="000846B2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знания моральных норм и </w:t>
      </w:r>
      <w:proofErr w:type="spellStart"/>
      <w:r w:rsidRPr="000846B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морально-этических суждений, способности к решению моральных проблем, к оценке своих поступков и действий других людей.</w:t>
      </w:r>
    </w:p>
    <w:p w:rsidR="00DA37CF" w:rsidRPr="000846B2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 Оценка  личностных результатов осуществляется:</w:t>
      </w:r>
    </w:p>
    <w:p w:rsidR="00DA37CF" w:rsidRPr="000846B2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- в ходе внешних </w:t>
      </w:r>
      <w:proofErr w:type="spellStart"/>
      <w:r w:rsidRPr="000846B2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неперсонифицированных</w:t>
      </w:r>
      <w:proofErr w:type="spellEnd"/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мониторинговых исследований;</w:t>
      </w: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-с помощью </w:t>
      </w:r>
      <w:proofErr w:type="spellStart"/>
      <w:r w:rsidRPr="000846B2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846B2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достижений, способствующего </w:t>
      </w:r>
      <w:r w:rsidRPr="000846B2">
        <w:rPr>
          <w:rFonts w:ascii="Times New Roman" w:hAnsi="Times New Roman" w:cs="Times New Roman"/>
          <w:sz w:val="24"/>
          <w:szCs w:val="24"/>
        </w:rPr>
        <w:t>формированию у обучающихся  культуры мышления, логики, умений анализировать, обобщать, систематизировать, классифицировать.</w:t>
      </w:r>
      <w:proofErr w:type="gramEnd"/>
    </w:p>
    <w:p w:rsidR="00DA37CF" w:rsidRPr="00DB1F3D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A37CF" w:rsidRPr="000C5303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0C5303">
        <w:rPr>
          <w:rFonts w:ascii="Times New Roman" w:hAnsi="Times New Roman" w:cs="Times New Roman"/>
          <w:sz w:val="24"/>
          <w:szCs w:val="24"/>
        </w:rPr>
        <w:t xml:space="preserve">3.1.2. Определение уровня достижения  планируемых  </w:t>
      </w:r>
      <w:proofErr w:type="spellStart"/>
      <w:r w:rsidRPr="000C53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5303">
        <w:rPr>
          <w:rFonts w:ascii="Times New Roman" w:hAnsi="Times New Roman" w:cs="Times New Roman"/>
          <w:sz w:val="24"/>
          <w:szCs w:val="24"/>
        </w:rPr>
        <w:t xml:space="preserve"> и предметных результатов проводится к ходе комплексных работ по текстам. При проведении комплексных   работ используются   следующие   уровни </w:t>
      </w:r>
      <w:proofErr w:type="spellStart"/>
      <w:r w:rsidRPr="000C53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5303">
        <w:rPr>
          <w:rFonts w:ascii="Times New Roman" w:hAnsi="Times New Roman" w:cs="Times New Roman"/>
          <w:sz w:val="24"/>
          <w:szCs w:val="24"/>
        </w:rPr>
        <w:t xml:space="preserve">  и предметных  результатов  в  соответствии с используемыми   балльными  отметками:  </w:t>
      </w: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0C5303">
        <w:rPr>
          <w:rFonts w:ascii="Times New Roman" w:hAnsi="Times New Roman" w:cs="Times New Roman"/>
          <w:sz w:val="24"/>
          <w:szCs w:val="24"/>
        </w:rPr>
        <w:t>1(первый) низкий уровень  –</w:t>
      </w:r>
      <w:r>
        <w:rPr>
          <w:rFonts w:ascii="Times New Roman" w:hAnsi="Times New Roman" w:cs="Times New Roman"/>
          <w:sz w:val="24"/>
          <w:szCs w:val="24"/>
        </w:rPr>
        <w:t xml:space="preserve"> менее 2</w:t>
      </w:r>
      <w:r w:rsidRPr="000C5303">
        <w:rPr>
          <w:rFonts w:ascii="Times New Roman" w:hAnsi="Times New Roman" w:cs="Times New Roman"/>
          <w:sz w:val="24"/>
          <w:szCs w:val="24"/>
        </w:rPr>
        <w:t>0% от максимального количества баллов</w:t>
      </w:r>
    </w:p>
    <w:p w:rsidR="00DA37CF" w:rsidRPr="003527DB" w:rsidRDefault="00DA37CF" w:rsidP="00DA37CF">
      <w:pPr>
        <w:pStyle w:val="a4"/>
        <w:numPr>
          <w:ilvl w:val="0"/>
          <w:numId w:val="1"/>
        </w:numPr>
        <w:ind w:left="-567" w:right="-144" w:hanging="142"/>
        <w:contextualSpacing w:val="0"/>
        <w:jc w:val="both"/>
        <w:rPr>
          <w:szCs w:val="24"/>
        </w:rPr>
      </w:pPr>
      <w:r w:rsidRPr="003527DB">
        <w:rPr>
          <w:szCs w:val="24"/>
        </w:rPr>
        <w:t>(второй) низкий уровень –</w:t>
      </w:r>
      <w:r>
        <w:rPr>
          <w:szCs w:val="24"/>
        </w:rPr>
        <w:t xml:space="preserve"> </w:t>
      </w:r>
      <w:r w:rsidRPr="003527DB">
        <w:rPr>
          <w:szCs w:val="24"/>
        </w:rPr>
        <w:t>от 20 до 39% от максимального количества баллов</w:t>
      </w:r>
    </w:p>
    <w:p w:rsidR="00DA37CF" w:rsidRPr="003527DB" w:rsidRDefault="00DA37CF" w:rsidP="00DA37CF">
      <w:pPr>
        <w:pStyle w:val="a4"/>
        <w:ind w:left="-709" w:right="-144"/>
        <w:jc w:val="both"/>
        <w:rPr>
          <w:szCs w:val="24"/>
        </w:rPr>
      </w:pPr>
      <w:r>
        <w:rPr>
          <w:szCs w:val="24"/>
        </w:rPr>
        <w:t xml:space="preserve">3 </w:t>
      </w:r>
      <w:r w:rsidRPr="003527DB">
        <w:rPr>
          <w:szCs w:val="24"/>
        </w:rPr>
        <w:t>(третий) базовый уровень</w:t>
      </w:r>
      <w:r>
        <w:rPr>
          <w:szCs w:val="24"/>
        </w:rPr>
        <w:t xml:space="preserve"> </w:t>
      </w:r>
      <w:r w:rsidRPr="003527DB">
        <w:rPr>
          <w:szCs w:val="24"/>
        </w:rPr>
        <w:t>- от 40 до 59% от максимального количества баллов</w:t>
      </w: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0C53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303">
        <w:rPr>
          <w:rFonts w:ascii="Times New Roman" w:hAnsi="Times New Roman" w:cs="Times New Roman"/>
          <w:sz w:val="24"/>
          <w:szCs w:val="24"/>
        </w:rPr>
        <w:t>(четвёртый) базовый уровень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30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5303">
        <w:rPr>
          <w:rFonts w:ascii="Times New Roman" w:hAnsi="Times New Roman" w:cs="Times New Roman"/>
          <w:sz w:val="24"/>
          <w:szCs w:val="24"/>
        </w:rPr>
        <w:t>0 до 89% от максимального количества баллов</w:t>
      </w:r>
    </w:p>
    <w:p w:rsidR="00DA37CF" w:rsidRPr="003527DB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527DB">
        <w:rPr>
          <w:rFonts w:ascii="Times New Roman" w:hAnsi="Times New Roman" w:cs="Times New Roman"/>
          <w:sz w:val="24"/>
          <w:szCs w:val="24"/>
        </w:rPr>
        <w:t>(пятый) высокий уровень – от 90 до 100%  от максимального количества баллов</w:t>
      </w: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0C530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C5303">
        <w:rPr>
          <w:rFonts w:ascii="Times New Roman" w:hAnsi="Times New Roman" w:cs="Times New Roman"/>
          <w:sz w:val="24"/>
          <w:szCs w:val="24"/>
        </w:rPr>
        <w:t xml:space="preserve">После  обработки  результатов  комплексной работы заполняются   индивидуальные   диагностические   карты   обучающихся и диагностическая карта  класса.  В диагностических картах результаты  итогового контроля  даются в   сравнении с  результатами вводного контроля  и промежуточного контроля. В 1 классе  также  указываются  показатели  готовности  </w:t>
      </w:r>
      <w:proofErr w:type="gramStart"/>
      <w:r w:rsidRPr="000C5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5303">
        <w:rPr>
          <w:rFonts w:ascii="Times New Roman" w:hAnsi="Times New Roman" w:cs="Times New Roman"/>
          <w:sz w:val="24"/>
          <w:szCs w:val="24"/>
        </w:rPr>
        <w:t xml:space="preserve">  к  обучению в школе: слабый (низкий), средний (базовый), хороший (высокий). Также, по решению учителя,   проводится    ранжирование   предметных   результатов.  Количество  мест  при  ранжировании  свидетельствует  об  </w:t>
      </w:r>
      <w:proofErr w:type="spellStart"/>
      <w:r w:rsidRPr="000C5303">
        <w:rPr>
          <w:rFonts w:ascii="Times New Roman" w:hAnsi="Times New Roman" w:cs="Times New Roman"/>
          <w:sz w:val="24"/>
          <w:szCs w:val="24"/>
        </w:rPr>
        <w:t>одноуровневости</w:t>
      </w:r>
      <w:proofErr w:type="spellEnd"/>
      <w:r w:rsidRPr="000C5303">
        <w:rPr>
          <w:rFonts w:ascii="Times New Roman" w:hAnsi="Times New Roman" w:cs="Times New Roman"/>
          <w:sz w:val="24"/>
          <w:szCs w:val="24"/>
        </w:rPr>
        <w:t xml:space="preserve"> (много одинаковых результатов)  и </w:t>
      </w:r>
      <w:proofErr w:type="spellStart"/>
      <w:r w:rsidRPr="000C5303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0C5303">
        <w:rPr>
          <w:rFonts w:ascii="Times New Roman" w:hAnsi="Times New Roman" w:cs="Times New Roman"/>
          <w:sz w:val="24"/>
          <w:szCs w:val="24"/>
        </w:rPr>
        <w:t xml:space="preserve"> (большинство   результатов  различно)    класса. Ознакомление  родителей  с  результатами  каждой диагностической работы   проводится   индивидуально, т.к. представленная  группа  показателей  достижения планируемых  результатов    является    персонифицированными результатами.</w:t>
      </w:r>
    </w:p>
    <w:p w:rsidR="00DA37CF" w:rsidRPr="00DB1F3D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Pr="005E7B92" w:rsidRDefault="00DA37CF" w:rsidP="00DA37CF">
      <w:pPr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E7B92">
        <w:rPr>
          <w:rStyle w:val="a7"/>
          <w:rFonts w:ascii="Times New Roman" w:hAnsi="Times New Roman" w:cs="Times New Roman"/>
          <w:color w:val="000000"/>
          <w:sz w:val="24"/>
          <w:szCs w:val="24"/>
        </w:rPr>
        <w:t>3.2. Контроль у</w:t>
      </w:r>
      <w:r w:rsidR="00C32941">
        <w:rPr>
          <w:rStyle w:val="a7"/>
          <w:rFonts w:ascii="Times New Roman" w:hAnsi="Times New Roman" w:cs="Times New Roman"/>
          <w:color w:val="000000"/>
          <w:sz w:val="24"/>
          <w:szCs w:val="24"/>
        </w:rPr>
        <w:t>спеваемости всех обучающихся   1</w:t>
      </w:r>
      <w:r w:rsidRPr="005E7B9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- 9 классов Учреждения сопровождается выставлением  отметок по пятибалльной системе, за исключением обучающихся, изучающих учебные предметы, курсы в соответс</w:t>
      </w:r>
      <w:r w:rsidR="00C3294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твии с п. 2.3.3., 2.3.4. </w:t>
      </w:r>
      <w:r w:rsidRPr="005E7B9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Положения. </w:t>
      </w:r>
    </w:p>
    <w:p w:rsidR="00DA37CF" w:rsidRPr="00DB1F3D" w:rsidRDefault="00DA37CF" w:rsidP="00DA37CF">
      <w:pPr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12"/>
          <w:szCs w:val="12"/>
        </w:rPr>
      </w:pPr>
    </w:p>
    <w:p w:rsidR="00DA37CF" w:rsidRPr="00C57A44" w:rsidRDefault="00DA37CF" w:rsidP="00DA37CF">
      <w:pPr>
        <w:pStyle w:val="Style5"/>
        <w:widowControl/>
        <w:spacing w:line="240" w:lineRule="auto"/>
        <w:ind w:left="-709" w:right="-144"/>
        <w:jc w:val="both"/>
        <w:rPr>
          <w:rStyle w:val="FontStyle29"/>
          <w:b w:val="0"/>
          <w:bCs w:val="0"/>
          <w:sz w:val="24"/>
          <w:szCs w:val="24"/>
        </w:rPr>
      </w:pPr>
      <w:r w:rsidRPr="00150CEB">
        <w:rPr>
          <w:rStyle w:val="FontStyle29"/>
        </w:rPr>
        <w:t xml:space="preserve">3.2.1. В Учреждении используется следующая система  балльной  оценки при  текущем контроле успеваемости </w:t>
      </w:r>
      <w:proofErr w:type="gramStart"/>
      <w:r w:rsidRPr="00C57A44">
        <w:rPr>
          <w:rStyle w:val="FontStyle29"/>
          <w:sz w:val="24"/>
          <w:szCs w:val="24"/>
        </w:rPr>
        <w:t>обучающихся</w:t>
      </w:r>
      <w:proofErr w:type="gramEnd"/>
      <w:r w:rsidRPr="00C57A44">
        <w:rPr>
          <w:rStyle w:val="FontStyle29"/>
          <w:sz w:val="24"/>
          <w:szCs w:val="24"/>
        </w:rPr>
        <w:t xml:space="preserve">: 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 xml:space="preserve">Отметка </w:t>
      </w:r>
      <w:r w:rsidRPr="00C57A44">
        <w:rPr>
          <w:rStyle w:val="FontStyle24"/>
          <w:b/>
          <w:bCs/>
          <w:sz w:val="24"/>
          <w:szCs w:val="24"/>
        </w:rPr>
        <w:t>«отлично»</w:t>
      </w:r>
      <w:r w:rsidRPr="00C57A44">
        <w:rPr>
          <w:rStyle w:val="FontStyle24"/>
          <w:sz w:val="24"/>
          <w:szCs w:val="24"/>
        </w:rPr>
        <w:t xml:space="preserve"> (5 баллов) выставляется, если </w:t>
      </w:r>
      <w:proofErr w:type="gramStart"/>
      <w:r w:rsidRPr="00C57A44">
        <w:rPr>
          <w:rStyle w:val="FontStyle24"/>
          <w:sz w:val="24"/>
          <w:szCs w:val="24"/>
        </w:rPr>
        <w:t>обучающийся</w:t>
      </w:r>
      <w:proofErr w:type="gramEnd"/>
      <w:r w:rsidRPr="00C57A44">
        <w:rPr>
          <w:rStyle w:val="FontStyle24"/>
          <w:sz w:val="24"/>
          <w:szCs w:val="24"/>
        </w:rPr>
        <w:t xml:space="preserve">  демонстрирует:</w:t>
      </w:r>
    </w:p>
    <w:p w:rsidR="00DA37CF" w:rsidRPr="00C57A44" w:rsidRDefault="00DA37CF" w:rsidP="00DA37CF">
      <w:pPr>
        <w:pStyle w:val="Style14"/>
        <w:widowControl/>
        <w:tabs>
          <w:tab w:val="left" w:pos="-567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-уверенное знание и понимание учебного материала;</w:t>
      </w:r>
    </w:p>
    <w:p w:rsidR="00DA37CF" w:rsidRPr="00C57A44" w:rsidRDefault="00DA37CF" w:rsidP="00DA37CF">
      <w:pPr>
        <w:pStyle w:val="Style14"/>
        <w:widowControl/>
        <w:tabs>
          <w:tab w:val="left" w:pos="-567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 xml:space="preserve">-умение выделять главное в изученном материале, обобщать факты и практические примеры, делать выводы, устанавливать </w:t>
      </w:r>
      <w:proofErr w:type="spellStart"/>
      <w:r w:rsidRPr="00C57A44">
        <w:rPr>
          <w:rStyle w:val="FontStyle24"/>
          <w:sz w:val="24"/>
          <w:szCs w:val="24"/>
        </w:rPr>
        <w:t>межпредметные</w:t>
      </w:r>
      <w:proofErr w:type="spellEnd"/>
      <w:r w:rsidRPr="00C57A44">
        <w:rPr>
          <w:rStyle w:val="FontStyle24"/>
          <w:sz w:val="24"/>
          <w:szCs w:val="24"/>
        </w:rPr>
        <w:t xml:space="preserve">  и  </w:t>
      </w:r>
      <w:proofErr w:type="spellStart"/>
      <w:r w:rsidRPr="00C57A44">
        <w:rPr>
          <w:rStyle w:val="FontStyle24"/>
          <w:sz w:val="24"/>
          <w:szCs w:val="24"/>
        </w:rPr>
        <w:t>внутрипредметные</w:t>
      </w:r>
      <w:proofErr w:type="spellEnd"/>
      <w:r w:rsidRPr="00C57A44">
        <w:rPr>
          <w:rStyle w:val="FontStyle24"/>
          <w:sz w:val="24"/>
          <w:szCs w:val="24"/>
        </w:rPr>
        <w:t xml:space="preserve"> связи;</w:t>
      </w:r>
    </w:p>
    <w:p w:rsidR="00DA37CF" w:rsidRPr="00C57A44" w:rsidRDefault="00DA37CF" w:rsidP="00DA37CF">
      <w:pPr>
        <w:pStyle w:val="Style14"/>
        <w:widowControl/>
        <w:tabs>
          <w:tab w:val="left" w:pos="-567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-умение применять полученные знания в новой ситуации;</w:t>
      </w:r>
    </w:p>
    <w:p w:rsidR="00DA37CF" w:rsidRPr="00C57A44" w:rsidRDefault="00DA37CF" w:rsidP="00DA37CF">
      <w:pPr>
        <w:pStyle w:val="Style14"/>
        <w:widowControl/>
        <w:tabs>
          <w:tab w:val="left" w:pos="-567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отсутствие ошибок и недочётов при воспроизведении изученного материала (самостоятельно устраняет отдельные неточности с помощью дополнительных вопросов учителя);</w:t>
      </w:r>
    </w:p>
    <w:p w:rsidR="00DA37CF" w:rsidRPr="00C57A44" w:rsidRDefault="00DA37CF" w:rsidP="00DA37CF">
      <w:pPr>
        <w:pStyle w:val="Style14"/>
        <w:widowControl/>
        <w:tabs>
          <w:tab w:val="left" w:pos="-567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-соблюдение культуры письменной и устной речи, правил оформления письменных работ.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 xml:space="preserve">Отметка </w:t>
      </w:r>
      <w:r w:rsidRPr="00C57A44">
        <w:rPr>
          <w:rStyle w:val="FontStyle24"/>
          <w:b/>
          <w:bCs/>
          <w:sz w:val="24"/>
          <w:szCs w:val="24"/>
        </w:rPr>
        <w:t>«хорошо»</w:t>
      </w:r>
      <w:r w:rsidRPr="00C57A44">
        <w:rPr>
          <w:rStyle w:val="FontStyle24"/>
          <w:sz w:val="24"/>
          <w:szCs w:val="24"/>
        </w:rPr>
        <w:t xml:space="preserve"> (4 балла) выставляется, если </w:t>
      </w:r>
      <w:proofErr w:type="gramStart"/>
      <w:r w:rsidRPr="00C57A44">
        <w:rPr>
          <w:rStyle w:val="FontStyle24"/>
          <w:sz w:val="24"/>
          <w:szCs w:val="24"/>
        </w:rPr>
        <w:t>обучающийся</w:t>
      </w:r>
      <w:proofErr w:type="gramEnd"/>
      <w:r w:rsidRPr="00C57A44">
        <w:rPr>
          <w:rStyle w:val="FontStyle24"/>
          <w:sz w:val="24"/>
          <w:szCs w:val="24"/>
        </w:rPr>
        <w:t xml:space="preserve"> демонстрирует: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1018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-знание основного учебного материала;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994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 xml:space="preserve">-умение выделять главное в изученном материале, обобщать факты и практические примеры, делать выводы, устанавливать </w:t>
      </w:r>
      <w:proofErr w:type="spellStart"/>
      <w:r w:rsidRPr="00C57A44">
        <w:rPr>
          <w:rStyle w:val="FontStyle24"/>
          <w:sz w:val="24"/>
          <w:szCs w:val="24"/>
        </w:rPr>
        <w:t>внутрипредметные</w:t>
      </w:r>
      <w:proofErr w:type="spellEnd"/>
      <w:r w:rsidRPr="00C57A44">
        <w:rPr>
          <w:rStyle w:val="FontStyle24"/>
          <w:sz w:val="24"/>
          <w:szCs w:val="24"/>
        </w:rPr>
        <w:t xml:space="preserve"> связи;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108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-недочёты при воспроизведении изученного материала;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1003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lastRenderedPageBreak/>
        <w:t>-соблюдение основных правил культуры письменной и устной речи, правил оформления письменных работ.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 xml:space="preserve">Отметка </w:t>
      </w:r>
      <w:r w:rsidRPr="00C57A44">
        <w:rPr>
          <w:rStyle w:val="FontStyle24"/>
          <w:b/>
          <w:bCs/>
          <w:sz w:val="24"/>
          <w:szCs w:val="24"/>
        </w:rPr>
        <w:t>«удовлетворительно»</w:t>
      </w:r>
      <w:r w:rsidRPr="00C57A44">
        <w:rPr>
          <w:rStyle w:val="FontStyle24"/>
          <w:sz w:val="24"/>
          <w:szCs w:val="24"/>
        </w:rPr>
        <w:t xml:space="preserve"> (3 балла) выставляется, если </w:t>
      </w:r>
      <w:proofErr w:type="gramStart"/>
      <w:r w:rsidRPr="00C57A44">
        <w:rPr>
          <w:rStyle w:val="FontStyle24"/>
          <w:sz w:val="24"/>
          <w:szCs w:val="24"/>
        </w:rPr>
        <w:t>обучающийся</w:t>
      </w:r>
      <w:proofErr w:type="gramEnd"/>
      <w:r w:rsidRPr="00C57A44">
        <w:rPr>
          <w:rStyle w:val="FontStyle24"/>
          <w:sz w:val="24"/>
          <w:szCs w:val="24"/>
        </w:rPr>
        <w:t xml:space="preserve"> демонстрирует: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108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-знание учебного материала на уровне минимальных требований;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1003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-умение воспроизводить изученный материал, затруднения в ответе на вопросы в измененной формулировке;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1003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-наличие грубой ошибки или нескольких негрубых ошибок при воспроизведении изученного материала;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1003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-несоблюдение отдельных правил культуры письменной и устной речи, правил оформления письменных работ.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 xml:space="preserve">Отметка </w:t>
      </w:r>
      <w:r w:rsidRPr="00C57A44">
        <w:rPr>
          <w:rStyle w:val="FontStyle24"/>
          <w:b/>
          <w:bCs/>
          <w:sz w:val="24"/>
          <w:szCs w:val="24"/>
        </w:rPr>
        <w:t>«неудовлетворительно»</w:t>
      </w:r>
      <w:r w:rsidRPr="00C57A44">
        <w:rPr>
          <w:rStyle w:val="FontStyle24"/>
          <w:sz w:val="24"/>
          <w:szCs w:val="24"/>
        </w:rPr>
        <w:t xml:space="preserve"> (2 балла) выставляется, если </w:t>
      </w:r>
      <w:proofErr w:type="gramStart"/>
      <w:r w:rsidRPr="00C57A44">
        <w:rPr>
          <w:rStyle w:val="FontStyle24"/>
          <w:sz w:val="24"/>
          <w:szCs w:val="24"/>
        </w:rPr>
        <w:t>обучающийся</w:t>
      </w:r>
      <w:proofErr w:type="gramEnd"/>
      <w:r w:rsidRPr="00C57A44">
        <w:rPr>
          <w:rStyle w:val="FontStyle24"/>
          <w:sz w:val="24"/>
          <w:szCs w:val="24"/>
        </w:rPr>
        <w:t xml:space="preserve"> демонстрирует: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-знание учебного материала на уровне ниже минимальных требований, фрагментарные представления об изученном материале;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-отсутствие умений работать на уровне воспроизведения, затруднения при ответах на стандартные вопросы;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-наличие нескольких грубых ошибок, большого числа негрубых при воспроизведении изученного материала;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-несоблюдение основных правил культуры письменной и устной речи, правил оформления письменных работ.</w:t>
      </w:r>
    </w:p>
    <w:p w:rsidR="00DA37CF" w:rsidRPr="00C57A44" w:rsidRDefault="00DA37CF" w:rsidP="00DA37CF">
      <w:pPr>
        <w:pStyle w:val="Style2"/>
        <w:widowControl/>
        <w:tabs>
          <w:tab w:val="left" w:pos="360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 xml:space="preserve">Отметка </w:t>
      </w:r>
      <w:r w:rsidRPr="00C57A44">
        <w:rPr>
          <w:rStyle w:val="FontStyle24"/>
          <w:b/>
          <w:bCs/>
          <w:sz w:val="24"/>
          <w:szCs w:val="24"/>
        </w:rPr>
        <w:t>«плохо»</w:t>
      </w:r>
      <w:r w:rsidRPr="00C57A44">
        <w:rPr>
          <w:rStyle w:val="FontStyle24"/>
          <w:sz w:val="24"/>
          <w:szCs w:val="24"/>
        </w:rPr>
        <w:t xml:space="preserve"> (1 балл) выставляется, если обучающийся демонстрирует: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994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-полное незнание изученного материала;</w:t>
      </w:r>
    </w:p>
    <w:p w:rsidR="00DA37CF" w:rsidRPr="00C57A44" w:rsidRDefault="00DA37CF" w:rsidP="00DA37CF">
      <w:pPr>
        <w:pStyle w:val="Style14"/>
        <w:widowControl/>
        <w:tabs>
          <w:tab w:val="left" w:pos="360"/>
          <w:tab w:val="left" w:pos="994"/>
        </w:tabs>
        <w:spacing w:line="240" w:lineRule="auto"/>
        <w:ind w:left="-709" w:right="-144" w:firstLine="0"/>
        <w:rPr>
          <w:rStyle w:val="FontStyle24"/>
          <w:sz w:val="24"/>
          <w:szCs w:val="24"/>
        </w:rPr>
      </w:pPr>
      <w:r w:rsidRPr="00C57A44">
        <w:rPr>
          <w:rStyle w:val="FontStyle24"/>
          <w:sz w:val="24"/>
          <w:szCs w:val="24"/>
        </w:rPr>
        <w:t>-отсутствие элементарных умений и навыков.</w:t>
      </w:r>
    </w:p>
    <w:p w:rsidR="00DA37CF" w:rsidRPr="00C57A44" w:rsidRDefault="00DA37CF" w:rsidP="00DA37CF">
      <w:pPr>
        <w:pStyle w:val="Style5"/>
        <w:widowControl/>
        <w:spacing w:line="240" w:lineRule="auto"/>
        <w:ind w:left="-709" w:right="-144"/>
        <w:jc w:val="both"/>
      </w:pPr>
    </w:p>
    <w:p w:rsidR="00DA37CF" w:rsidRPr="00150CEB" w:rsidRDefault="00DA37CF" w:rsidP="00DA37CF">
      <w:pPr>
        <w:pStyle w:val="Style5"/>
        <w:widowControl/>
        <w:spacing w:line="240" w:lineRule="auto"/>
        <w:ind w:left="-709" w:right="-144"/>
        <w:jc w:val="both"/>
        <w:rPr>
          <w:rStyle w:val="FontStyle29"/>
          <w:b w:val="0"/>
          <w:bCs w:val="0"/>
        </w:rPr>
      </w:pPr>
      <w:r w:rsidRPr="00150CEB">
        <w:rPr>
          <w:rStyle w:val="FontStyle29"/>
        </w:rPr>
        <w:t>3.2.2. Критерии выставления отметок за устные ответы и письменные работы различного характера,  за практические (лабораторные) работы, виды ошибок и недочетов при выполнении работ с учётом специфики предмета определяются учителем в рабочей программе.</w:t>
      </w:r>
    </w:p>
    <w:p w:rsidR="00DA37CF" w:rsidRPr="006513B3" w:rsidRDefault="00DA37CF" w:rsidP="00DA37CF">
      <w:pPr>
        <w:pStyle w:val="Style5"/>
        <w:widowControl/>
        <w:spacing w:line="240" w:lineRule="auto"/>
        <w:ind w:left="-709" w:right="-144"/>
        <w:jc w:val="both"/>
        <w:rPr>
          <w:rStyle w:val="FontStyle29"/>
          <w:b w:val="0"/>
          <w:bCs w:val="0"/>
        </w:rPr>
      </w:pPr>
    </w:p>
    <w:p w:rsidR="00DA37CF" w:rsidRPr="00150CEB" w:rsidRDefault="00DA37CF" w:rsidP="00DA37CF">
      <w:pPr>
        <w:pStyle w:val="Style5"/>
        <w:widowControl/>
        <w:spacing w:line="240" w:lineRule="auto"/>
        <w:ind w:left="-709" w:right="-144"/>
        <w:jc w:val="both"/>
        <w:rPr>
          <w:rStyle w:val="FontStyle29"/>
          <w:b w:val="0"/>
          <w:bCs w:val="0"/>
        </w:rPr>
      </w:pPr>
      <w:r w:rsidRPr="00150CEB">
        <w:t xml:space="preserve">3.2.3. При  </w:t>
      </w:r>
      <w:r w:rsidRPr="00150CEB">
        <w:rPr>
          <w:rStyle w:val="FontStyle29"/>
        </w:rPr>
        <w:t xml:space="preserve">проведении  текущего контроля успеваемости </w:t>
      </w:r>
      <w:proofErr w:type="gramStart"/>
      <w:r w:rsidRPr="00150CEB">
        <w:rPr>
          <w:rStyle w:val="FontStyle29"/>
        </w:rPr>
        <w:t>обучающихся</w:t>
      </w:r>
      <w:proofErr w:type="gramEnd"/>
      <w:r w:rsidRPr="00150CEB">
        <w:rPr>
          <w:rStyle w:val="FontStyle29"/>
        </w:rPr>
        <w:t xml:space="preserve"> учитываются следующие принципы: </w:t>
      </w:r>
    </w:p>
    <w:p w:rsidR="00DA37CF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6513B3">
        <w:rPr>
          <w:rFonts w:ascii="Times New Roman" w:hAnsi="Times New Roman" w:cs="Times New Roman"/>
          <w:sz w:val="24"/>
          <w:szCs w:val="24"/>
        </w:rPr>
        <w:t>-объективность оценивания с учётом индивидуальных способностей  обучающихся  и динамики</w:t>
      </w:r>
      <w:r w:rsidRPr="00874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образовательных </w:t>
      </w:r>
      <w:r w:rsidRPr="00874F47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DA37CF" w:rsidRPr="00874F47" w:rsidRDefault="00DA37CF" w:rsidP="00DA37CF">
      <w:pPr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874F47">
        <w:rPr>
          <w:rFonts w:ascii="Times New Roman" w:hAnsi="Times New Roman" w:cs="Times New Roman"/>
          <w:sz w:val="24"/>
          <w:szCs w:val="24"/>
        </w:rPr>
        <w:t xml:space="preserve">ткрытый характер оценивания, обучение навыкам </w:t>
      </w:r>
      <w:proofErr w:type="spellStart"/>
      <w:r w:rsidRPr="00874F47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874F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F47"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 w:rsidRPr="00874F47">
        <w:rPr>
          <w:rFonts w:ascii="Times New Roman" w:hAnsi="Times New Roman" w:cs="Times New Roman"/>
          <w:sz w:val="24"/>
          <w:szCs w:val="24"/>
        </w:rPr>
        <w:t>;</w:t>
      </w:r>
    </w:p>
    <w:p w:rsidR="00DA37CF" w:rsidRPr="00874F47" w:rsidRDefault="00DA37CF" w:rsidP="00DA37CF">
      <w:pPr>
        <w:suppressAutoHyphens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874F47">
        <w:rPr>
          <w:rFonts w:ascii="Times New Roman" w:hAnsi="Times New Roman" w:cs="Times New Roman"/>
          <w:sz w:val="24"/>
          <w:szCs w:val="24"/>
        </w:rPr>
        <w:t>азнообразие форм и методов оценивания, взаимно до</w:t>
      </w:r>
      <w:r>
        <w:rPr>
          <w:rFonts w:ascii="Times New Roman" w:hAnsi="Times New Roman" w:cs="Times New Roman"/>
          <w:sz w:val="24"/>
          <w:szCs w:val="24"/>
        </w:rPr>
        <w:t>полняющих друг друга;</w:t>
      </w:r>
    </w:p>
    <w:p w:rsidR="00DA37CF" w:rsidRPr="00874F47" w:rsidRDefault="00DA37CF" w:rsidP="00DA37CF">
      <w:pPr>
        <w:suppressAutoHyphens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874F47">
        <w:rPr>
          <w:rFonts w:ascii="Times New Roman" w:hAnsi="Times New Roman" w:cs="Times New Roman"/>
          <w:sz w:val="24"/>
          <w:szCs w:val="24"/>
        </w:rPr>
        <w:t xml:space="preserve">тимулирование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F47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ориентации </w:t>
      </w:r>
      <w:r w:rsidRPr="00874F47">
        <w:rPr>
          <w:rFonts w:ascii="Times New Roman" w:hAnsi="Times New Roman" w:cs="Times New Roman"/>
          <w:sz w:val="24"/>
          <w:szCs w:val="24"/>
        </w:rPr>
        <w:t xml:space="preserve"> на саморазвитие и самообразование;</w:t>
      </w:r>
    </w:p>
    <w:p w:rsidR="00DA37CF" w:rsidRPr="00874F47" w:rsidRDefault="00DA37CF" w:rsidP="00DA37CF">
      <w:pPr>
        <w:suppressAutoHyphens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</w:t>
      </w:r>
      <w:r w:rsidRPr="00874F47">
        <w:rPr>
          <w:rFonts w:ascii="Times New Roman" w:hAnsi="Times New Roman" w:cs="Times New Roman"/>
          <w:sz w:val="24"/>
          <w:szCs w:val="24"/>
        </w:rPr>
        <w:t xml:space="preserve">стественность процесса контроля и оценки:  контроль и оценка должны проводится в естественных </w:t>
      </w:r>
      <w:proofErr w:type="gramStart"/>
      <w:r w:rsidRPr="00874F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74F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874F47">
        <w:rPr>
          <w:rFonts w:ascii="Times New Roman" w:hAnsi="Times New Roman" w:cs="Times New Roman"/>
          <w:sz w:val="24"/>
          <w:szCs w:val="24"/>
        </w:rPr>
        <w:t xml:space="preserve"> условиях, снижающих стресс и напряжение.</w:t>
      </w:r>
    </w:p>
    <w:p w:rsidR="00DA37CF" w:rsidRPr="00874F47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874F47">
        <w:rPr>
          <w:rFonts w:ascii="Times New Roman" w:hAnsi="Times New Roman" w:cs="Times New Roman"/>
          <w:sz w:val="24"/>
          <w:szCs w:val="24"/>
        </w:rPr>
        <w:t xml:space="preserve">3.2.4. Учитель, осуществляющий проведение текущего контроля успеваемости </w:t>
      </w:r>
      <w:proofErr w:type="gramStart"/>
      <w:r w:rsidRPr="00874F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4F47">
        <w:rPr>
          <w:rFonts w:ascii="Times New Roman" w:hAnsi="Times New Roman" w:cs="Times New Roman"/>
          <w:sz w:val="24"/>
          <w:szCs w:val="24"/>
        </w:rPr>
        <w:t>, обязан  довести до их сведения  критерии оценивания  и прокомментировать  выставленную за устный, письменный  или комбинированный ответ  отметку.</w:t>
      </w:r>
    </w:p>
    <w:p w:rsidR="00DA37CF" w:rsidRPr="00874F47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Pr="00806BE5" w:rsidRDefault="00DA37CF" w:rsidP="00DA37CF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6B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3.2.5. </w:t>
      </w:r>
      <w:proofErr w:type="gramStart"/>
      <w:r w:rsidRPr="00806B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 получении обучающимся в ходе текущего контроля успеваемости неудовлетворительной отметки по любому предмету по его  желанию отметка в журнал может не выставляться (вводный контроль), может быть  выставлена после  её исправления обучающимся в течение недели.</w:t>
      </w:r>
      <w:proofErr w:type="gramEnd"/>
      <w:r w:rsidRPr="00806B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истечении сроков, в случае </w:t>
      </w:r>
      <w:proofErr w:type="spellStart"/>
      <w:r w:rsidRPr="00806B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неисправления</w:t>
      </w:r>
      <w:proofErr w:type="spellEnd"/>
      <w:r w:rsidRPr="00806BE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отметки,   учитель вправе выставить неудовлетворительную отметку в журнал.</w:t>
      </w:r>
    </w:p>
    <w:p w:rsidR="00DA37CF" w:rsidRPr="00602571" w:rsidRDefault="00DA37CF" w:rsidP="00DA37CF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A37CF" w:rsidRPr="00874F47" w:rsidRDefault="00DA37CF" w:rsidP="00DA37CF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В случае пропуска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обучающимся 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большей части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изучаемой 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темы по уважительной причине, по его желанию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контрольная работа по теме  </w:t>
      </w:r>
      <w:proofErr w:type="gramStart"/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может</w:t>
      </w:r>
      <w:proofErr w:type="gramEnd"/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 написана в течение недели после того,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обучающийся  приступил к занятиям; в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этом случае учитель обязан  помочь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обучающемуся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разобраться  с теми вопросами, которые возникли  у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него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после  самостоятельной работы с материалом учебника.</w:t>
      </w:r>
    </w:p>
    <w:p w:rsidR="00DA37CF" w:rsidRPr="00602571" w:rsidRDefault="00DA37CF" w:rsidP="00DA37CF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A37CF" w:rsidRDefault="00DA37CF" w:rsidP="00DA37CF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.7. Все виды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контрольных и 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проверочных работ, которые подразумевают выставление отметок, могут быть проведены лишь в том случае, если больше половины класса разобрались с 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:rsidR="00DA37CF" w:rsidRPr="00243493" w:rsidRDefault="00DA37CF" w:rsidP="00DA37CF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  <w:bdr w:val="none" w:sz="0" w:space="0" w:color="auto" w:frame="1"/>
        </w:rPr>
      </w:pPr>
    </w:p>
    <w:p w:rsidR="00DA37CF" w:rsidRPr="00243493" w:rsidRDefault="00DA37CF" w:rsidP="00DA37C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</w:t>
      </w:r>
      <w:r w:rsidRPr="00243493">
        <w:rPr>
          <w:rFonts w:ascii="Times New Roman" w:hAnsi="Times New Roman" w:cs="Times New Roman"/>
          <w:sz w:val="24"/>
          <w:szCs w:val="24"/>
        </w:rPr>
        <w:t>В течение у</w:t>
      </w:r>
      <w:r w:rsidR="00C32941">
        <w:rPr>
          <w:rFonts w:ascii="Times New Roman" w:hAnsi="Times New Roman" w:cs="Times New Roman"/>
          <w:sz w:val="24"/>
          <w:szCs w:val="24"/>
        </w:rPr>
        <w:t>чебной недели для обучающихся I</w:t>
      </w:r>
      <w:r w:rsidRPr="00243493">
        <w:rPr>
          <w:rFonts w:ascii="Times New Roman" w:hAnsi="Times New Roman" w:cs="Times New Roman"/>
          <w:sz w:val="24"/>
          <w:szCs w:val="24"/>
        </w:rPr>
        <w:t>-IV классов может быть проведено не более трех контрольных работ; для обучающихся V-VIII классов - не более четыре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43493">
        <w:rPr>
          <w:rFonts w:ascii="Times New Roman" w:hAnsi="Times New Roman" w:cs="Times New Roman"/>
          <w:sz w:val="24"/>
          <w:szCs w:val="24"/>
        </w:rPr>
        <w:t xml:space="preserve"> контро</w:t>
      </w:r>
      <w:r>
        <w:rPr>
          <w:rFonts w:ascii="Times New Roman" w:hAnsi="Times New Roman" w:cs="Times New Roman"/>
          <w:sz w:val="24"/>
          <w:szCs w:val="24"/>
        </w:rPr>
        <w:t>льных работ; для обучающихся IX</w:t>
      </w:r>
      <w:r w:rsidRPr="00243493">
        <w:rPr>
          <w:rFonts w:ascii="Times New Roman" w:hAnsi="Times New Roman" w:cs="Times New Roman"/>
          <w:sz w:val="24"/>
          <w:szCs w:val="24"/>
        </w:rPr>
        <w:t> классов - не более пяти контрольных работ.</w:t>
      </w:r>
    </w:p>
    <w:p w:rsidR="00DA37CF" w:rsidRPr="00602571" w:rsidRDefault="00DA37CF" w:rsidP="00DA37CF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A37CF" w:rsidRPr="00874F47" w:rsidRDefault="00DA37CF" w:rsidP="00DA37CF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3.2.9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За плохое поведение на уроке отметка не снижается, учитель должен использовать другие методы воздействия </w:t>
      </w:r>
      <w:proofErr w:type="gramStart"/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</w:t>
      </w:r>
      <w:proofErr w:type="gramEnd"/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обучающегося</w:t>
      </w:r>
      <w:r w:rsidRPr="00874F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A37CF" w:rsidRPr="00874F47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Pr="00874F47" w:rsidRDefault="00DA37CF" w:rsidP="00DA37CF">
      <w:pPr>
        <w:widowControl w:val="0"/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874F47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74F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F47">
        <w:rPr>
          <w:rFonts w:ascii="Times New Roman" w:hAnsi="Times New Roman" w:cs="Times New Roman"/>
          <w:sz w:val="24"/>
          <w:szCs w:val="24"/>
        </w:rPr>
        <w:t>Отметка, полученная обучающимся в  ходе текущего контроля успеваемости, заносится  учителем в классный журнал  и дневник обучающегося на бумажном и электроном носителях в порядке, установленном  данным Положением, Инструкцией по ведению классных журналов и локальными актами Учрежд</w:t>
      </w:r>
      <w:r>
        <w:rPr>
          <w:rFonts w:ascii="Times New Roman" w:hAnsi="Times New Roman" w:cs="Times New Roman"/>
          <w:sz w:val="24"/>
          <w:szCs w:val="24"/>
        </w:rPr>
        <w:t xml:space="preserve">ения, перечисленными в п.6 </w:t>
      </w:r>
      <w:r w:rsidRPr="00874F47">
        <w:rPr>
          <w:rFonts w:ascii="Times New Roman" w:hAnsi="Times New Roman" w:cs="Times New Roman"/>
          <w:sz w:val="24"/>
          <w:szCs w:val="24"/>
        </w:rPr>
        <w:t xml:space="preserve"> данного Положения.</w:t>
      </w:r>
      <w:proofErr w:type="gramEnd"/>
    </w:p>
    <w:p w:rsidR="00DA37CF" w:rsidRPr="00221213" w:rsidRDefault="00DA37CF" w:rsidP="00DA37CF">
      <w:pPr>
        <w:shd w:val="clear" w:color="auto" w:fill="FFFFFF"/>
        <w:tabs>
          <w:tab w:val="num" w:pos="716"/>
        </w:tabs>
        <w:autoSpaceDE w:val="0"/>
        <w:autoSpaceDN w:val="0"/>
        <w:adjustRightInd w:val="0"/>
        <w:spacing w:after="0" w:line="240" w:lineRule="auto"/>
        <w:ind w:left="567" w:right="-144"/>
        <w:jc w:val="both"/>
        <w:rPr>
          <w:rStyle w:val="a7"/>
          <w:rFonts w:cs="Times New Roman"/>
          <w:i w:val="0"/>
          <w:iCs w:val="0"/>
          <w:sz w:val="12"/>
          <w:szCs w:val="12"/>
        </w:rPr>
      </w:pPr>
    </w:p>
    <w:p w:rsidR="00DA37CF" w:rsidRPr="00150CEB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144"/>
        <w:jc w:val="center"/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  <w:r w:rsidRPr="00150CEB">
        <w:rPr>
          <w:rStyle w:val="a7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4.Виды, формы и порядок проведения промежуточной аттестации  </w:t>
      </w:r>
      <w:proofErr w:type="gramStart"/>
      <w:r w:rsidRPr="00150CEB">
        <w:rPr>
          <w:rStyle w:val="a7"/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</w:p>
    <w:p w:rsidR="00DA37CF" w:rsidRPr="00221213" w:rsidRDefault="00DA37CF" w:rsidP="00DA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DA37CF" w:rsidRDefault="00DA37CF" w:rsidP="00DA3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>4.1. Освоение образовательной программы нача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льного общего, основного общего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в том числе отдельной части или всего объема учебного предмета, сопровождается промежуточной аттестацией </w:t>
      </w:r>
      <w:proofErr w:type="gramStart"/>
      <w:r w:rsidRPr="007733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A37CF" w:rsidRPr="00EC7630" w:rsidRDefault="00DA37CF" w:rsidP="00DA37CF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C60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аттестацией по итогам учебной четверти (четвер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="00C329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ная аттестация), проводимой в  1</w:t>
      </w:r>
      <w:r w:rsidRPr="006C60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9 классах; </w:t>
      </w:r>
      <w:r w:rsidRPr="006C60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EC76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аттестацией по итогам учебного года (годовая аттестация</w:t>
      </w:r>
      <w:r w:rsidR="00C329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проводимой в 1</w:t>
      </w:r>
      <w:r w:rsidRPr="006C60F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9 классах</w:t>
      </w:r>
      <w:r w:rsidRPr="00EC76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A37CF" w:rsidRPr="00221213" w:rsidRDefault="00DA37CF" w:rsidP="00DA3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A37CF" w:rsidRPr="005E7B92" w:rsidRDefault="00DA37CF" w:rsidP="00DA37CF">
      <w:pPr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E7B92">
        <w:rPr>
          <w:rFonts w:ascii="Times New Roman" w:hAnsi="Times New Roman" w:cs="Times New Roman"/>
          <w:color w:val="000000"/>
          <w:sz w:val="24"/>
          <w:szCs w:val="24"/>
        </w:rPr>
        <w:t>4.2. Промежуточную аттест</w:t>
      </w:r>
      <w:r w:rsidR="00C32941">
        <w:rPr>
          <w:rFonts w:ascii="Times New Roman" w:hAnsi="Times New Roman" w:cs="Times New Roman"/>
          <w:color w:val="000000"/>
          <w:sz w:val="24"/>
          <w:szCs w:val="24"/>
        </w:rPr>
        <w:t>ацию проходят все обучающиеся  1</w:t>
      </w:r>
      <w:r w:rsidRPr="005E7B92">
        <w:rPr>
          <w:rFonts w:ascii="Times New Roman" w:hAnsi="Times New Roman" w:cs="Times New Roman"/>
          <w:color w:val="000000"/>
          <w:sz w:val="24"/>
          <w:szCs w:val="24"/>
        </w:rPr>
        <w:t xml:space="preserve"> - 9 классов </w:t>
      </w:r>
      <w:r w:rsidRPr="005E7B92">
        <w:rPr>
          <w:rStyle w:val="a7"/>
          <w:rFonts w:ascii="Times New Roman" w:hAnsi="Times New Roman" w:cs="Times New Roman"/>
          <w:color w:val="000000"/>
          <w:sz w:val="24"/>
          <w:szCs w:val="24"/>
        </w:rPr>
        <w:t>за исключением обучающихся, изучающих учебные предметы, курсы в соответс</w:t>
      </w:r>
      <w:r w:rsidR="00C32941">
        <w:rPr>
          <w:rStyle w:val="a7"/>
          <w:rFonts w:ascii="Times New Roman" w:hAnsi="Times New Roman" w:cs="Times New Roman"/>
          <w:color w:val="000000"/>
          <w:sz w:val="24"/>
          <w:szCs w:val="24"/>
        </w:rPr>
        <w:t>твии с п. 2.3.3., 2.3.4.</w:t>
      </w:r>
      <w:r w:rsidRPr="005E7B9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Положения. </w:t>
      </w:r>
    </w:p>
    <w:p w:rsidR="00DA37CF" w:rsidRPr="00221213" w:rsidRDefault="00DA37CF" w:rsidP="00DA37CF">
      <w:pPr>
        <w:spacing w:after="0" w:line="240" w:lineRule="auto"/>
        <w:ind w:left="-709" w:right="-144"/>
        <w:jc w:val="both"/>
        <w:rPr>
          <w:rStyle w:val="a7"/>
          <w:rFonts w:ascii="Times New Roman" w:hAnsi="Times New Roman" w:cs="Times New Roman"/>
          <w:i w:val="0"/>
          <w:iCs w:val="0"/>
          <w:sz w:val="12"/>
          <w:szCs w:val="12"/>
        </w:rPr>
      </w:pPr>
    </w:p>
    <w:p w:rsidR="00DA37CF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proofErr w:type="gramStart"/>
      <w:r w:rsidRPr="00221213">
        <w:rPr>
          <w:rFonts w:ascii="Times New Roman" w:hAnsi="Times New Roman" w:cs="Times New Roman"/>
          <w:color w:val="000000"/>
          <w:sz w:val="24"/>
          <w:szCs w:val="24"/>
        </w:rPr>
        <w:t>обучающе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 за четверть, полугодие выставляется на основе результатов текущего контроля успеваемости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по отметкам, полученным в течение учебного периода, </w:t>
      </w:r>
      <w:r w:rsidRPr="00221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>как округлённое по законам математики до целого числа среднее арифметическое</w:t>
      </w:r>
      <w:r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ри возникновении спорных ситуаций при выведении итоговых </w:t>
      </w:r>
      <w:r w:rsidRPr="00221213">
        <w:rPr>
          <w:rFonts w:ascii="Times New Roman" w:hAnsi="Times New Roman" w:cs="Times New Roman"/>
          <w:sz w:val="24"/>
          <w:szCs w:val="24"/>
        </w:rPr>
        <w:t>отметок приоритетными являются</w:t>
      </w:r>
      <w:r w:rsidRPr="0056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письменных контрольных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четверть (полугодие)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7CF" w:rsidRPr="0025535C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245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Default="00DA37CF" w:rsidP="00DA37CF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</w:t>
      </w:r>
      <w:r w:rsidRPr="0025535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учебной нагрузке по предмету один или два часа в неделю четвертная оценка считается обоснованной при наличии у обуча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25535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щегося в классном журнале не менее трех текущих отметок  по данному предмету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 четверть и не менее 6 за полугодие, при учебной нагрузке более двух часов в неделю  - б</w:t>
      </w:r>
      <w:r w:rsidRPr="0025535C">
        <w:rPr>
          <w:rFonts w:ascii="Times New Roman" w:hAnsi="Times New Roman" w:cs="Times New Roman"/>
          <w:sz w:val="24"/>
          <w:szCs w:val="24"/>
        </w:rPr>
        <w:t xml:space="preserve">олее 9 </w:t>
      </w:r>
      <w:r>
        <w:rPr>
          <w:rFonts w:ascii="Times New Roman" w:hAnsi="Times New Roman" w:cs="Times New Roman"/>
          <w:sz w:val="24"/>
          <w:szCs w:val="24"/>
        </w:rPr>
        <w:t xml:space="preserve">отметок за четверть и 18 отметок за полугодие. </w:t>
      </w:r>
      <w:proofErr w:type="gramEnd"/>
    </w:p>
    <w:p w:rsidR="00DA37CF" w:rsidRDefault="00DA37CF" w:rsidP="00DA37CF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:rsidR="00DA37CF" w:rsidRPr="007778A0" w:rsidRDefault="00DA37CF" w:rsidP="00DA37CF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4.5</w:t>
      </w:r>
      <w:r w:rsidRPr="007778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7778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Обучающимся, пропустившим в течение четверти (полугодия)  значительное число занятий по болезни или по неуважительной причине,  имеющим  менее трех (шести) текущих оценок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неудовлетворительную оценку</w:t>
      </w:r>
      <w:r w:rsidRPr="007778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решением педагогического совета предоставляется срок продолжительностью не более одного месяца для самостоятельного изучения пропущенного материала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или ликвидации пробелов в знаниях </w:t>
      </w:r>
      <w:r w:rsidRPr="007778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написания самостоятельных, контрольных работ с целью получения дополнительных отметок.</w:t>
      </w:r>
      <w:proofErr w:type="gramEnd"/>
      <w:r w:rsidRPr="007778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Учитель оказывает помощь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индивидуальном порядке.</w:t>
      </w:r>
    </w:p>
    <w:p w:rsidR="00DA37CF" w:rsidRPr="007778A0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78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Данное решение в письменном виде доводится классными руководителями до сведения родителей обучающегося.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бучающиеся или их родители (законные представители) в письменной форме информируют администрацию школы о  желании пройти четвертную, полугодовую аттестацию  не позднее, чем за неделю до начала каникул. Заместитель директора по УВР составляет график зачётных мероприятий в каникулярное время. </w:t>
      </w:r>
    </w:p>
    <w:p w:rsidR="00DA37CF" w:rsidRPr="007778A0" w:rsidRDefault="00DA37CF" w:rsidP="00DA37CF">
      <w:pPr>
        <w:shd w:val="clear" w:color="auto" w:fill="FFFFFF"/>
        <w:spacing w:after="0" w:line="240" w:lineRule="auto"/>
        <w:ind w:left="-709" w:right="-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778A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Полученные отметки  в журнал не выставляются, а оформляются протоколом педсовета и хранятся в личном деле обучающегося. 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Если  задолженность не ликвидирована,  обучающийся признаётся  </w:t>
      </w:r>
      <w:proofErr w:type="spellStart"/>
      <w:r w:rsidRPr="007778A0">
        <w:rPr>
          <w:rFonts w:ascii="Times New Roman" w:hAnsi="Times New Roman" w:cs="Times New Roman"/>
          <w:color w:val="000000"/>
          <w:sz w:val="24"/>
          <w:szCs w:val="24"/>
        </w:rPr>
        <w:t>неаттестованным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неуспевающим</w:t>
      </w:r>
      <w:proofErr w:type="gramEnd"/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за указанный учебный период, а 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неудовлетворительная оценка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признаётся академической задолженностью.</w:t>
      </w:r>
    </w:p>
    <w:p w:rsidR="00DA37CF" w:rsidRPr="0025535C" w:rsidRDefault="00DA37CF" w:rsidP="00DA37CF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:rsidR="00DA37CF" w:rsidRDefault="00DA37CF" w:rsidP="00DA37CF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Годовая п</w:t>
      </w:r>
      <w:r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ромежуточная аттестация </w:t>
      </w:r>
      <w:r w:rsidR="00C32941">
        <w:rPr>
          <w:rFonts w:ascii="Times New Roman" w:hAnsi="Times New Roman" w:cs="Times New Roman"/>
          <w:color w:val="000000"/>
          <w:sz w:val="24"/>
          <w:szCs w:val="24"/>
        </w:rPr>
        <w:t>обучающихся 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535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535C">
        <w:rPr>
          <w:rFonts w:ascii="Times New Roman" w:hAnsi="Times New Roman" w:cs="Times New Roman"/>
          <w:color w:val="000000"/>
          <w:sz w:val="24"/>
          <w:szCs w:val="24"/>
        </w:rPr>
        <w:t>9 классов осуществляется по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тметкам, полученным за четверти </w:t>
      </w:r>
      <w:r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отметок по итогам четвертных, полугодовых, годовых </w:t>
      </w:r>
      <w:r w:rsidRPr="002553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контрольных работ как округлённое по законам математики до целого числа среднее арифметическое. При возникновении спорных ситуаций при выведении итоговых </w:t>
      </w:r>
      <w:r w:rsidRPr="0025535C">
        <w:rPr>
          <w:rFonts w:ascii="Times New Roman" w:hAnsi="Times New Roman" w:cs="Times New Roman"/>
          <w:sz w:val="24"/>
          <w:szCs w:val="24"/>
        </w:rPr>
        <w:t>отметок приоритетными являются отмет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полученные  в  3 -</w:t>
      </w:r>
      <w:r w:rsidRPr="0025535C">
        <w:rPr>
          <w:rFonts w:ascii="Times New Roman" w:hAnsi="Times New Roman" w:cs="Times New Roman"/>
          <w:sz w:val="24"/>
          <w:szCs w:val="24"/>
        </w:rPr>
        <w:t xml:space="preserve"> 4 четвертях (во 2 полугодии)  по данному предмету</w:t>
      </w:r>
      <w:r>
        <w:rPr>
          <w:rFonts w:ascii="Times New Roman" w:hAnsi="Times New Roman" w:cs="Times New Roman"/>
          <w:sz w:val="24"/>
          <w:szCs w:val="24"/>
        </w:rPr>
        <w:t>, также возможны  следующие варианты:</w:t>
      </w:r>
    </w:p>
    <w:p w:rsidR="00DA37CF" w:rsidRPr="00400C40" w:rsidRDefault="00DA37CF" w:rsidP="00DA37CF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0C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«5» выставляется при наличии всех отметок «5», а также возможны варианты:</w:t>
      </w:r>
    </w:p>
    <w:tbl>
      <w:tblPr>
        <w:tblW w:w="773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09"/>
        <w:gridCol w:w="1521"/>
        <w:gridCol w:w="1543"/>
        <w:gridCol w:w="1547"/>
        <w:gridCol w:w="1610"/>
      </w:tblGrid>
      <w:tr w:rsidR="00DA37CF" w:rsidRPr="003D0460" w:rsidTr="00590C62">
        <w:trPr>
          <w:trHeight w:val="393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DA37CF" w:rsidRPr="00400C40" w:rsidRDefault="00DA37CF" w:rsidP="00DA37CF">
      <w:pPr>
        <w:spacing w:after="0" w:line="240" w:lineRule="auto"/>
        <w:ind w:left="-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«4» за год выставляется при наличии всех отметок «4»,  а также возможны варианты:</w:t>
      </w:r>
    </w:p>
    <w:tbl>
      <w:tblPr>
        <w:tblW w:w="773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09"/>
        <w:gridCol w:w="1521"/>
        <w:gridCol w:w="1543"/>
        <w:gridCol w:w="1547"/>
        <w:gridCol w:w="1610"/>
      </w:tblGrid>
      <w:tr w:rsidR="00DA37CF" w:rsidRPr="003D0460" w:rsidTr="00590C62"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:rsidR="00DA37CF" w:rsidRPr="00400C40" w:rsidRDefault="00DA37CF" w:rsidP="00DA37CF">
      <w:pPr>
        <w:spacing w:after="0" w:line="240" w:lineRule="auto"/>
        <w:ind w:hanging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0C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 «3» за год выставляется при наличии всех отметок «3», а также возможны варианты:</w:t>
      </w:r>
    </w:p>
    <w:tbl>
      <w:tblPr>
        <w:tblW w:w="773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09"/>
        <w:gridCol w:w="1521"/>
        <w:gridCol w:w="1543"/>
        <w:gridCol w:w="1547"/>
        <w:gridCol w:w="1610"/>
      </w:tblGrid>
      <w:tr w:rsidR="00DA37CF" w:rsidRPr="003D0460" w:rsidTr="00590C62"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DA37CF" w:rsidRPr="003D0460" w:rsidTr="00590C62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400C4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DA37CF" w:rsidRDefault="00DA37CF" w:rsidP="00DA37CF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A37CF" w:rsidRDefault="00DA37CF" w:rsidP="00DA37CF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A37CF" w:rsidRPr="00400C40" w:rsidRDefault="00DA37CF" w:rsidP="00DA37CF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Отметка  «2» за год выставляется  при наличии трех неудовлетворительных отметок.</w:t>
      </w:r>
    </w:p>
    <w:p w:rsidR="00DA37CF" w:rsidRDefault="00DA37CF" w:rsidP="00DA37CF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A37CF" w:rsidRPr="00E40F80" w:rsidRDefault="00DA37CF" w:rsidP="00DA37CF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предметам  учебного плана, которые  преподаются в объёме  35  часов (1 час в неделю) </w:t>
      </w:r>
    </w:p>
    <w:p w:rsidR="00DA37CF" w:rsidRDefault="00DA37CF" w:rsidP="00DA37CF">
      <w:pPr>
        <w:shd w:val="clear" w:color="auto" w:fill="FFFFFF"/>
        <w:spacing w:after="0" w:line="240" w:lineRule="auto"/>
        <w:ind w:left="-709" w:firstLine="283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итоговые отметки  выставляются   по полугодиям  и за год.</w:t>
      </w:r>
    </w:p>
    <w:p w:rsidR="00DA37CF" w:rsidRPr="00E40F80" w:rsidRDefault="00DA37CF" w:rsidP="00DA37CF">
      <w:pPr>
        <w:shd w:val="clear" w:color="auto" w:fill="FFFFFF"/>
        <w:spacing w:after="0" w:line="240" w:lineRule="auto"/>
        <w:ind w:left="-709"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F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Отметка «5» за год выставляется при наличии двух отметок «5» за первое полугодие  или одной отметки «4» за первое полугодие и отметки «5» за второе полугодие.</w:t>
      </w:r>
    </w:p>
    <w:p w:rsidR="00DA37CF" w:rsidRPr="00E40F80" w:rsidRDefault="00DA37CF" w:rsidP="00DA37C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F80">
        <w:rPr>
          <w:rFonts w:ascii="Times New Roman" w:hAnsi="Times New Roman" w:cs="Times New Roman"/>
          <w:sz w:val="24"/>
          <w:szCs w:val="24"/>
        </w:rPr>
        <w:t> </w:t>
      </w:r>
    </w:p>
    <w:p w:rsidR="00DA37CF" w:rsidRPr="00E40F80" w:rsidRDefault="00DA37CF" w:rsidP="00DA37CF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F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Отметка «4»выставляется при наличии двух отметок «4» , а также возможны варианты:</w:t>
      </w:r>
    </w:p>
    <w:tbl>
      <w:tblPr>
        <w:tblW w:w="773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76"/>
        <w:gridCol w:w="2577"/>
        <w:gridCol w:w="2577"/>
      </w:tblGrid>
      <w:tr w:rsidR="00DA37CF" w:rsidRPr="003D0460" w:rsidTr="00590C62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II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DA37CF" w:rsidRPr="003D0460" w:rsidTr="00590C62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DA37CF" w:rsidRPr="003D0460" w:rsidTr="00590C62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DA37CF" w:rsidRPr="003D0460" w:rsidTr="00590C62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:rsidR="00DA37CF" w:rsidRPr="00E40F80" w:rsidRDefault="00DA37CF" w:rsidP="00DA37CF">
      <w:pPr>
        <w:spacing w:after="0" w:line="240" w:lineRule="auto"/>
        <w:ind w:hanging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F80">
        <w:rPr>
          <w:rFonts w:ascii="Times New Roman" w:hAnsi="Times New Roman" w:cs="Times New Roman"/>
          <w:sz w:val="24"/>
          <w:szCs w:val="24"/>
        </w:rPr>
        <w:t> </w:t>
      </w:r>
      <w:r w:rsidRPr="00E40F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Отметка «3» выставляется  при наличии двух отметок «3», а также возможны варианты:</w:t>
      </w:r>
    </w:p>
    <w:tbl>
      <w:tblPr>
        <w:tblW w:w="773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76"/>
        <w:gridCol w:w="2577"/>
        <w:gridCol w:w="2577"/>
      </w:tblGrid>
      <w:tr w:rsidR="00DA37CF" w:rsidRPr="003D0460" w:rsidTr="00590C62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DA37CF" w:rsidRPr="003D0460" w:rsidTr="00590C62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DA37CF" w:rsidRPr="003D0460" w:rsidTr="00590C62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7CF" w:rsidRPr="00E40F80" w:rsidRDefault="00DA37CF" w:rsidP="00590C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F8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DA37CF" w:rsidRPr="00E40F80" w:rsidRDefault="00DA37CF" w:rsidP="00DA37CF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0F8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Отметка «2» выставляется  при наличии двух отметок «2» за оба полугодия  или за второе полугодие  при отметке «3» за первое полугодие.</w:t>
      </w:r>
    </w:p>
    <w:p w:rsidR="00DA37CF" w:rsidRPr="00E40F80" w:rsidRDefault="00DA37CF" w:rsidP="00DA37CF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:rsidR="00DA37CF" w:rsidRDefault="00DA37CF" w:rsidP="00DA3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>. Классные руководители доводят до сведения родителей (законных представителей) обучающихся сведения о результатах промежуточной аттестации, путём выставления отметок в дневники</w:t>
      </w:r>
      <w:r w:rsidRPr="005E7B9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неудовлетворительных результатов аттестации – в письменной форме под роспись родителей (законных представителей) обучающихся  с указанием даты ознакомления. Письменное сообщение хранится в личном деле </w:t>
      </w:r>
      <w:proofErr w:type="gramStart"/>
      <w:r w:rsidRPr="00400C4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00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7CF" w:rsidRPr="00400C40" w:rsidRDefault="00DA37CF" w:rsidP="00DA3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A37CF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C40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t>. В случае несогласия обучающихся  и их родителей (законных представителей) с выс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тавленной итоговой отметкой по предмету она может быть пере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смотрена в установленном порядке комиссией по урегулированию споров между участниками образовательных отношений 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Учреждения на основании письменного заявления родителей  (законных представителей). Члены комиссии в форме экзамена или </w:t>
      </w:r>
      <w:proofErr w:type="gramStart"/>
      <w:r w:rsidRPr="00400C40">
        <w:rPr>
          <w:rFonts w:ascii="Times New Roman" w:hAnsi="Times New Roman" w:cs="Times New Roman"/>
          <w:color w:val="000000"/>
          <w:sz w:val="24"/>
          <w:szCs w:val="24"/>
        </w:rPr>
        <w:t>собеседования</w:t>
      </w:r>
      <w:proofErr w:type="gramEnd"/>
      <w:r w:rsidRPr="00400C40">
        <w:rPr>
          <w:rFonts w:ascii="Times New Roman" w:hAnsi="Times New Roman" w:cs="Times New Roman"/>
          <w:color w:val="000000"/>
          <w:sz w:val="24"/>
          <w:szCs w:val="24"/>
        </w:rPr>
        <w:t xml:space="preserve"> в присут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ствии родителей обучающегося определяют соответствие выставлен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ной отметки по предмету фактическому уровню его знаний. Ре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>шение комиссии оформляется протоколом и является оконча</w:t>
      </w:r>
      <w:r w:rsidRPr="00400C4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тельным. Протокол хранится в личном деле </w:t>
      </w:r>
      <w:proofErr w:type="gramStart"/>
      <w:r w:rsidRPr="00400C4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00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7CF" w:rsidRPr="00400C40" w:rsidRDefault="00DA37CF" w:rsidP="00DA37C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12"/>
          <w:szCs w:val="12"/>
        </w:rPr>
      </w:pPr>
    </w:p>
    <w:p w:rsidR="00DA37CF" w:rsidRPr="009864E3" w:rsidRDefault="00DA37CF" w:rsidP="00DA3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64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4.9. Итоги промежуточной аттестации обсуждаются на заседаниях методических объединений учителей и педагогического совета.</w:t>
      </w:r>
    </w:p>
    <w:p w:rsidR="00DA37CF" w:rsidRPr="009864E3" w:rsidRDefault="00DA37CF" w:rsidP="00DA37CF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64E3">
        <w:rPr>
          <w:rFonts w:ascii="Times New Roman" w:hAnsi="Times New Roman" w:cs="Times New Roman"/>
          <w:color w:val="0D0D0D" w:themeColor="text1" w:themeTint="F2"/>
        </w:rPr>
        <w:t> </w:t>
      </w:r>
    </w:p>
    <w:p w:rsidR="00DA37CF" w:rsidRPr="00150CEB" w:rsidRDefault="00DA37CF" w:rsidP="00DA37CF">
      <w:pPr>
        <w:widowControl w:val="0"/>
        <w:adjustRightInd w:val="0"/>
        <w:spacing w:line="240" w:lineRule="auto"/>
        <w:ind w:left="-709" w:right="-14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64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5.</w:t>
      </w:r>
      <w:r w:rsidRPr="009864E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proofErr w:type="gramStart"/>
      <w:r w:rsidRPr="009864E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Оценивание и аттестация обучающихся,  освобожденных</w:t>
      </w:r>
      <w:r w:rsidRPr="00150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 уроков физической культуры по состоянию здоровья</w:t>
      </w:r>
      <w:proofErr w:type="gramEnd"/>
    </w:p>
    <w:p w:rsidR="00DA37CF" w:rsidRPr="00BF6C3E" w:rsidRDefault="00DA37CF" w:rsidP="00DA37CF">
      <w:pPr>
        <w:widowControl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по физкультуре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6C3E">
        <w:rPr>
          <w:rFonts w:ascii="Times New Roman" w:hAnsi="Times New Roman" w:cs="Times New Roman"/>
          <w:sz w:val="24"/>
          <w:szCs w:val="24"/>
        </w:rPr>
        <w:t xml:space="preserve">, освобожденными от уроков физической культуры и отнесенными к специальной медицинской группе,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 </w:t>
      </w:r>
      <w:r w:rsidRPr="00BF6C3E">
        <w:rPr>
          <w:rFonts w:ascii="Times New Roman" w:hAnsi="Times New Roman" w:cs="Times New Roman"/>
          <w:sz w:val="24"/>
          <w:szCs w:val="24"/>
        </w:rPr>
        <w:t xml:space="preserve"> дифференцированный и индивидуальный подход (посильное участие на уроке, изучение теоретического материала и т.п.). Оценивание</w:t>
      </w:r>
      <w:r>
        <w:rPr>
          <w:rFonts w:ascii="Times New Roman" w:hAnsi="Times New Roman" w:cs="Times New Roman"/>
          <w:sz w:val="24"/>
          <w:szCs w:val="24"/>
        </w:rPr>
        <w:t xml:space="preserve"> в ходе текущего контроля успеваемости</w:t>
      </w:r>
      <w:r w:rsidRPr="00BF6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 промежуточной </w:t>
      </w:r>
      <w:r w:rsidRPr="00BF6C3E">
        <w:rPr>
          <w:rFonts w:ascii="Times New Roman" w:hAnsi="Times New Roman" w:cs="Times New Roman"/>
          <w:sz w:val="24"/>
          <w:szCs w:val="24"/>
        </w:rPr>
        <w:t xml:space="preserve"> атте</w:t>
      </w:r>
      <w:r>
        <w:rPr>
          <w:rFonts w:ascii="Times New Roman" w:hAnsi="Times New Roman" w:cs="Times New Roman"/>
          <w:sz w:val="24"/>
          <w:szCs w:val="24"/>
        </w:rPr>
        <w:t xml:space="preserve">стации  данной категории обучающихся </w:t>
      </w:r>
      <w:r w:rsidRPr="00BF6C3E">
        <w:rPr>
          <w:rFonts w:ascii="Times New Roman" w:hAnsi="Times New Roman" w:cs="Times New Roman"/>
          <w:sz w:val="24"/>
          <w:szCs w:val="24"/>
        </w:rPr>
        <w:t xml:space="preserve"> производится в обязательном порядке на основании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264FBB" w:rsidRDefault="00264FBB" w:rsidP="00264FBB">
      <w:pPr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264F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Учёт результатов промежуточной аттестации обучающихся при переводе из класса в класс,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26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допуске к государственной итоговой аттестации и выдаче документов об образовании</w:t>
      </w:r>
    </w:p>
    <w:p w:rsidR="00264FBB" w:rsidRDefault="00264FBB" w:rsidP="00264FBB">
      <w:pPr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264FBB">
        <w:rPr>
          <w:rFonts w:ascii="Times New Roman" w:hAnsi="Times New Roman" w:cs="Times New Roman"/>
          <w:color w:val="000000"/>
          <w:sz w:val="24"/>
          <w:szCs w:val="24"/>
        </w:rPr>
        <w:t xml:space="preserve"> 6.1.По результатам промежуточно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аттестации обучающихся 2-8 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принимается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решение об их дальнейшем обучении в Учреждении: перевод в следующий класс (в том числе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условно), оставление на повторное обучение, перевод на </w:t>
      </w:r>
      <w:proofErr w:type="gramStart"/>
      <w:r w:rsidRPr="00264FBB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264FBB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адаптированным основным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образовательным программам в соответствии с рекомендациями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t>комиссии либо на обучение по индивидуальному учебному плану.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6.2. По результатам промежуточной аттестации допускаются к государственной итоговой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аттестации: </w:t>
      </w:r>
      <w:proofErr w:type="gramStart"/>
      <w:r w:rsidRPr="00264FBB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264FBB">
        <w:rPr>
          <w:rFonts w:ascii="Times New Roman" w:hAnsi="Times New Roman" w:cs="Times New Roman"/>
          <w:color w:val="000000"/>
          <w:sz w:val="24"/>
          <w:szCs w:val="24"/>
        </w:rPr>
        <w:t>бучающиеся 9 класса, не имеющие академической задолже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нности, в том числе за итоговое  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t>собеседование, в полном объёме выполнившие учебный план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имеющие годовые отметки по всем  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предметам учебного плана за 9 класс не ниже удовлетворительных); </w:t>
      </w:r>
    </w:p>
    <w:p w:rsidR="00264FBB" w:rsidRDefault="00264FBB" w:rsidP="00264FBB">
      <w:pPr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264FBB">
        <w:rPr>
          <w:rFonts w:ascii="Times New Roman" w:hAnsi="Times New Roman" w:cs="Times New Roman"/>
          <w:color w:val="000000"/>
          <w:sz w:val="24"/>
          <w:szCs w:val="24"/>
        </w:rPr>
        <w:t xml:space="preserve"> 6.3. В приложения к аттестатам об основном общем образовании выпускникам выставляются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итоговые отметки:</w:t>
      </w:r>
    </w:p>
    <w:p w:rsidR="00DA37CF" w:rsidRDefault="00264FBB" w:rsidP="006C4D52">
      <w:pPr>
        <w:spacing w:after="0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264FBB">
        <w:rPr>
          <w:rFonts w:ascii="Times New Roman" w:hAnsi="Times New Roman" w:cs="Times New Roman"/>
          <w:color w:val="000000"/>
          <w:sz w:val="24"/>
          <w:szCs w:val="24"/>
        </w:rPr>
        <w:t xml:space="preserve"> 6.3.1. целыми числами в соответствии с правилами математического округления по русскому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языку, математике и двум учебным предметам, сдаваемым по выбору обучающегося, как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среднее арифметическое годовой и экзаменационной отметок;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6.3.2. итоговые годовые отметки за 9 класс по каждому учебному предмету инвариантной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части учебного плана, за исключением предметов, указанных в п.6.3.1</w:t>
      </w:r>
      <w:proofErr w:type="gramStart"/>
      <w:r w:rsidRPr="00264FBB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6.3.3. итоговые годовые отметки по каждому учебному предмету вариативной части учебного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плана, изучавшемуся выпускником не менее 64 часов за два учебных года;</w:t>
      </w:r>
      <w:r w:rsidRPr="00264FBB">
        <w:rPr>
          <w:rFonts w:ascii="Times New Roman" w:hAnsi="Times New Roman" w:cs="Times New Roman"/>
          <w:color w:val="000000"/>
          <w:sz w:val="24"/>
          <w:szCs w:val="24"/>
        </w:rPr>
        <w:br/>
        <w:t>6.3.4. итоговые годовые отметки по учебным предметам, изучение которых завершилось до 9</w:t>
      </w:r>
    </w:p>
    <w:p w:rsidR="006C4D52" w:rsidRDefault="006C4D52" w:rsidP="006C4D52">
      <w:pPr>
        <w:spacing w:after="0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6C4D52">
        <w:rPr>
          <w:rFonts w:ascii="Times New Roman" w:hAnsi="Times New Roman" w:cs="Times New Roman"/>
          <w:color w:val="000000"/>
          <w:sz w:val="24"/>
          <w:szCs w:val="24"/>
        </w:rPr>
        <w:t>класса (изобраз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ительное искусство, музыка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D52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6C4D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7CA6" w:rsidRDefault="00167CA6"/>
    <w:sectPr w:rsidR="00167CA6" w:rsidSect="006A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83241"/>
    <w:multiLevelType w:val="hybridMultilevel"/>
    <w:tmpl w:val="A8D442A0"/>
    <w:lvl w:ilvl="0" w:tplc="57B638D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37CF"/>
    <w:rsid w:val="000E1CDC"/>
    <w:rsid w:val="00167CA6"/>
    <w:rsid w:val="00187871"/>
    <w:rsid w:val="001B069F"/>
    <w:rsid w:val="00264FBB"/>
    <w:rsid w:val="00390DCF"/>
    <w:rsid w:val="00535C76"/>
    <w:rsid w:val="006C4D52"/>
    <w:rsid w:val="008A7B78"/>
    <w:rsid w:val="00991D94"/>
    <w:rsid w:val="00B25540"/>
    <w:rsid w:val="00B8438E"/>
    <w:rsid w:val="00B93FA2"/>
    <w:rsid w:val="00BE29EB"/>
    <w:rsid w:val="00C32941"/>
    <w:rsid w:val="00C57A44"/>
    <w:rsid w:val="00C651B5"/>
    <w:rsid w:val="00CC791A"/>
    <w:rsid w:val="00D055F3"/>
    <w:rsid w:val="00D71409"/>
    <w:rsid w:val="00D91CF3"/>
    <w:rsid w:val="00DA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DA3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DA37CF"/>
    <w:rPr>
      <w:b/>
      <w:bCs/>
    </w:rPr>
  </w:style>
  <w:style w:type="character" w:styleId="a7">
    <w:name w:val="Emphasis"/>
    <w:uiPriority w:val="99"/>
    <w:qFormat/>
    <w:rsid w:val="00DA37CF"/>
    <w:rPr>
      <w:i/>
      <w:iCs/>
    </w:rPr>
  </w:style>
  <w:style w:type="paragraph" w:customStyle="1" w:styleId="Style2">
    <w:name w:val="Style2"/>
    <w:basedOn w:val="a"/>
    <w:uiPriority w:val="99"/>
    <w:rsid w:val="00DA37CF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A37C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A37CF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DA37C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DA37CF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Абзац списка Знак"/>
    <w:link w:val="a4"/>
    <w:uiPriority w:val="99"/>
    <w:locked/>
    <w:rsid w:val="00DA37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A420-DADC-42C0-8310-CD7A9663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Лакомобудская СОШ</Company>
  <LinksUpToDate>false</LinksUpToDate>
  <CharactersWithSpaces>26426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Жигай В П</dc:creator>
  <cp:keywords/>
  <dc:description/>
  <cp:lastModifiedBy>COMP</cp:lastModifiedBy>
  <cp:revision>15</cp:revision>
  <dcterms:created xsi:type="dcterms:W3CDTF">2005-01-01T00:34:00Z</dcterms:created>
  <dcterms:modified xsi:type="dcterms:W3CDTF">2024-09-21T07:20:00Z</dcterms:modified>
</cp:coreProperties>
</file>